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5CFB0" w14:textId="77777777" w:rsidR="00521CA6" w:rsidRDefault="00521CA6" w:rsidP="00533E26"/>
    <w:p w14:paraId="036D5A7F" w14:textId="77777777" w:rsidR="00533E26" w:rsidRDefault="00533E26" w:rsidP="00533E26"/>
    <w:p w14:paraId="15357F86" w14:textId="77777777" w:rsidR="00533E26" w:rsidRDefault="00533E26" w:rsidP="00533E26"/>
    <w:p w14:paraId="4069F2CC" w14:textId="77777777" w:rsidR="00533E26" w:rsidRDefault="00533E26" w:rsidP="00533E26"/>
    <w:p w14:paraId="3B946203" w14:textId="77777777" w:rsidR="00533E26" w:rsidRDefault="00533E26">
      <w:pPr>
        <w:spacing w:after="999" w:line="259" w:lineRule="auto"/>
        <w:ind w:left="1320"/>
        <w:jc w:val="left"/>
      </w:pPr>
      <w:r>
        <w:rPr>
          <w:noProof/>
          <w:lang w:val="en-US"/>
        </w:rPr>
        <w:drawing>
          <wp:inline distT="0" distB="0" distL="0" distR="0" wp14:anchorId="54DBA906" wp14:editId="09F02386">
            <wp:extent cx="3952240" cy="192278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
                    <a:stretch>
                      <a:fillRect/>
                    </a:stretch>
                  </pic:blipFill>
                  <pic:spPr>
                    <a:xfrm>
                      <a:off x="0" y="0"/>
                      <a:ext cx="3952240" cy="1922780"/>
                    </a:xfrm>
                    <a:prstGeom prst="rect">
                      <a:avLst/>
                    </a:prstGeom>
                  </pic:spPr>
                </pic:pic>
              </a:graphicData>
            </a:graphic>
          </wp:inline>
        </w:drawing>
      </w:r>
    </w:p>
    <w:p w14:paraId="4680E821" w14:textId="00417B59" w:rsidR="00533E26" w:rsidRDefault="00533E26" w:rsidP="00EB3689">
      <w:pPr>
        <w:spacing w:after="1436" w:line="259" w:lineRule="auto"/>
        <w:ind w:left="4"/>
        <w:jc w:val="center"/>
      </w:pPr>
      <w:r>
        <w:rPr>
          <w:sz w:val="38"/>
        </w:rPr>
        <w:t>Title:</w:t>
      </w:r>
      <w:r w:rsidRPr="00533E26">
        <w:t xml:space="preserve"> </w:t>
      </w:r>
      <w:r w:rsidRPr="00FF5641">
        <w:rPr>
          <w:sz w:val="36"/>
          <w:szCs w:val="36"/>
        </w:rPr>
        <w:t xml:space="preserve">Investigating How Leadership Influences Innovation </w:t>
      </w:r>
      <w:r w:rsidR="00352657" w:rsidRPr="00FF5641">
        <w:rPr>
          <w:sz w:val="36"/>
          <w:szCs w:val="36"/>
        </w:rPr>
        <w:t>and</w:t>
      </w:r>
      <w:r w:rsidRPr="00FF5641">
        <w:rPr>
          <w:sz w:val="36"/>
          <w:szCs w:val="36"/>
        </w:rPr>
        <w:t xml:space="preserve"> Change </w:t>
      </w:r>
      <w:r w:rsidR="00352657" w:rsidRPr="00FF5641">
        <w:rPr>
          <w:sz w:val="36"/>
          <w:szCs w:val="36"/>
        </w:rPr>
        <w:t>in</w:t>
      </w:r>
      <w:r w:rsidRPr="00FF5641">
        <w:rPr>
          <w:sz w:val="36"/>
          <w:szCs w:val="36"/>
        </w:rPr>
        <w:t xml:space="preserve"> </w:t>
      </w:r>
      <w:r w:rsidR="003A47C6" w:rsidRPr="00FF5641">
        <w:rPr>
          <w:sz w:val="36"/>
          <w:szCs w:val="36"/>
        </w:rPr>
        <w:t>a</w:t>
      </w:r>
      <w:r w:rsidRPr="00FF5641">
        <w:rPr>
          <w:sz w:val="36"/>
          <w:szCs w:val="36"/>
        </w:rPr>
        <w:t xml:space="preserve"> </w:t>
      </w:r>
      <w:r w:rsidR="00B71700">
        <w:rPr>
          <w:sz w:val="36"/>
          <w:szCs w:val="36"/>
        </w:rPr>
        <w:t xml:space="preserve">Corporate Sector </w:t>
      </w:r>
    </w:p>
    <w:p w14:paraId="5A560810" w14:textId="77777777" w:rsidR="00533E26" w:rsidRPr="003A47C6" w:rsidRDefault="00533E26">
      <w:pPr>
        <w:spacing w:after="129"/>
        <w:ind w:left="2474" w:right="2462"/>
        <w:rPr>
          <w:b/>
          <w:bCs/>
        </w:rPr>
      </w:pPr>
      <w:r w:rsidRPr="003A47C6">
        <w:rPr>
          <w:b/>
          <w:bCs/>
        </w:rPr>
        <w:t>Research Proposal</w:t>
      </w:r>
    </w:p>
    <w:p w14:paraId="318031FE" w14:textId="77777777" w:rsidR="003A47C6" w:rsidRDefault="00533E26" w:rsidP="003A47C6">
      <w:pPr>
        <w:tabs>
          <w:tab w:val="left" w:pos="4050"/>
          <w:tab w:val="left" w:pos="4230"/>
        </w:tabs>
        <w:ind w:left="2474" w:right="2460"/>
      </w:pPr>
      <w:r>
        <w:t xml:space="preserve">Module: </w:t>
      </w:r>
      <w:r w:rsidR="003A47C6">
        <w:tab/>
      </w:r>
      <w:r w:rsidR="003A47C6">
        <w:tab/>
        <w:t xml:space="preserve">      </w:t>
      </w:r>
      <w:r>
        <w:t xml:space="preserve">Capstone Project </w:t>
      </w:r>
    </w:p>
    <w:p w14:paraId="1E0AB17F" w14:textId="77777777" w:rsidR="003A47C6" w:rsidRDefault="00533E26">
      <w:pPr>
        <w:ind w:left="2474" w:right="2460"/>
      </w:pPr>
      <w:r>
        <w:t xml:space="preserve">Module Code: </w:t>
      </w:r>
      <w:r w:rsidR="003A47C6">
        <w:tab/>
        <w:t xml:space="preserve">           </w:t>
      </w:r>
      <w:r>
        <w:t xml:space="preserve">MMB075 </w:t>
      </w:r>
    </w:p>
    <w:p w14:paraId="1B480EE9" w14:textId="77777777" w:rsidR="003A47C6" w:rsidRPr="003A47C6" w:rsidRDefault="003A47C6" w:rsidP="003A47C6">
      <w:pPr>
        <w:tabs>
          <w:tab w:val="clear" w:pos="4680"/>
          <w:tab w:val="center" w:pos="4140"/>
        </w:tabs>
        <w:ind w:left="2474" w:right="2460"/>
      </w:pPr>
      <w:r w:rsidRPr="003A47C6">
        <w:t>Module Tutor</w:t>
      </w:r>
      <w:r>
        <w:t>:</w:t>
      </w:r>
      <w:r>
        <w:tab/>
        <w:t xml:space="preserve">           Divya Nambiar</w:t>
      </w:r>
    </w:p>
    <w:p w14:paraId="3670B5D8" w14:textId="77777777" w:rsidR="00533E26" w:rsidRPr="003A47C6" w:rsidRDefault="00533E26" w:rsidP="003A47C6">
      <w:pPr>
        <w:ind w:left="2474" w:right="2460"/>
      </w:pPr>
      <w:r>
        <w:t xml:space="preserve">Student Name: </w:t>
      </w:r>
      <w:r w:rsidR="003A47C6">
        <w:t xml:space="preserve">          </w:t>
      </w:r>
      <w:proofErr w:type="spellStart"/>
      <w:r w:rsidR="003A47C6">
        <w:t>Isma</w:t>
      </w:r>
      <w:proofErr w:type="spellEnd"/>
      <w:r w:rsidR="003A47C6">
        <w:t xml:space="preserve"> Abdul Ghaffar</w:t>
      </w:r>
    </w:p>
    <w:p w14:paraId="1CFCF7F6" w14:textId="77777777" w:rsidR="003A47C6" w:rsidRDefault="00533E26" w:rsidP="003A47C6">
      <w:pPr>
        <w:ind w:left="2474" w:right="2460"/>
      </w:pPr>
      <w:r>
        <w:t xml:space="preserve">Student ID Number: </w:t>
      </w:r>
      <w:r w:rsidR="003A47C6">
        <w:t xml:space="preserve"> 230137084</w:t>
      </w:r>
    </w:p>
    <w:p w14:paraId="2FC15FB3" w14:textId="77777777" w:rsidR="00533E26" w:rsidRDefault="00533E26" w:rsidP="003A47C6">
      <w:pPr>
        <w:ind w:left="2474" w:right="2460"/>
      </w:pPr>
      <w:r>
        <w:t>Word count:</w:t>
      </w:r>
      <w:r w:rsidR="00CB3D56">
        <w:t xml:space="preserve">               2033</w:t>
      </w:r>
    </w:p>
    <w:p w14:paraId="28812CDF" w14:textId="77777777" w:rsidR="00533E26" w:rsidRDefault="00533E26" w:rsidP="00533E26"/>
    <w:p w14:paraId="7EA32E7D" w14:textId="77777777" w:rsidR="00533E26" w:rsidRDefault="00533E26" w:rsidP="00533E26"/>
    <w:p w14:paraId="553B7C8D" w14:textId="77777777" w:rsidR="00533E26" w:rsidRDefault="00533E26" w:rsidP="00533E26"/>
    <w:p w14:paraId="662612E6" w14:textId="77777777" w:rsidR="00FE5A2B" w:rsidRDefault="00352657" w:rsidP="00FE5A2B">
      <w:pPr>
        <w:pStyle w:val="Heading1"/>
        <w:numPr>
          <w:ilvl w:val="0"/>
          <w:numId w:val="1"/>
        </w:numPr>
      </w:pPr>
      <w:r>
        <w:lastRenderedPageBreak/>
        <w:t>Introduction</w:t>
      </w:r>
    </w:p>
    <w:p w14:paraId="5DAFEE0D" w14:textId="77777777" w:rsidR="00FE5A2B" w:rsidRPr="00FE5A2B" w:rsidRDefault="00FE5A2B" w:rsidP="00FE5A2B">
      <w:r>
        <w:t xml:space="preserve">This chapter will discuss the background and aim of the study and state a detailed significance that will support the understanding </w:t>
      </w:r>
      <w:r w:rsidR="00F17340">
        <w:t>that</w:t>
      </w:r>
      <w:r>
        <w:t xml:space="preserve"> leadership empowerment</w:t>
      </w:r>
      <w:r w:rsidR="00F17340">
        <w:t xml:space="preserve"> can</w:t>
      </w:r>
      <w:r>
        <w:t xml:space="preserve"> </w:t>
      </w:r>
      <w:r w:rsidR="00F17340">
        <w:t>influence</w:t>
      </w:r>
      <w:r>
        <w:t xml:space="preserve"> </w:t>
      </w:r>
      <w:r w:rsidR="00F17340">
        <w:t>organisational</w:t>
      </w:r>
      <w:r>
        <w:t xml:space="preserve"> change </w:t>
      </w:r>
      <w:r w:rsidR="00F17340">
        <w:t>and foster</w:t>
      </w:r>
      <w:r>
        <w:t xml:space="preserve"> innovation in the employee. </w:t>
      </w:r>
    </w:p>
    <w:p w14:paraId="414C4329" w14:textId="77777777" w:rsidR="00D83614" w:rsidRDefault="001B3115" w:rsidP="001B3115">
      <w:pPr>
        <w:pStyle w:val="Heading2"/>
        <w:numPr>
          <w:ilvl w:val="1"/>
          <w:numId w:val="1"/>
        </w:numPr>
      </w:pPr>
      <w:r>
        <w:t xml:space="preserve">Background </w:t>
      </w:r>
    </w:p>
    <w:p w14:paraId="25B95EF4" w14:textId="77777777" w:rsidR="00FE5A2B" w:rsidRDefault="00E00CE1" w:rsidP="00FE5A2B">
      <w:r>
        <w:t>The behaviour of leaders in the organisation is the driving force that fosters change and places the company’s value exclusively in the competitive environment</w:t>
      </w:r>
      <w:r w:rsidR="0059555C">
        <w:t xml:space="preserve"> (</w:t>
      </w:r>
      <w:r w:rsidR="0059555C" w:rsidRPr="0059555C">
        <w:t>Nguyen</w:t>
      </w:r>
      <w:r w:rsidR="0059555C">
        <w:t xml:space="preserve"> et al., 2023)</w:t>
      </w:r>
      <w:r>
        <w:t xml:space="preserve">. </w:t>
      </w:r>
      <w:r w:rsidR="00D47265">
        <w:t xml:space="preserve">In </w:t>
      </w:r>
      <w:r w:rsidR="00D85CF6">
        <w:t xml:space="preserve">the industrial revolution, </w:t>
      </w:r>
      <w:r w:rsidR="00DC32CB">
        <w:t>where</w:t>
      </w:r>
      <w:r w:rsidR="00D85CF6">
        <w:t xml:space="preserve"> digitalisation</w:t>
      </w:r>
      <w:r w:rsidR="00D47265">
        <w:t xml:space="preserve"> has</w:t>
      </w:r>
      <w:r w:rsidR="00D85CF6">
        <w:t xml:space="preserve"> </w:t>
      </w:r>
      <w:r w:rsidR="00D47265">
        <w:t>become</w:t>
      </w:r>
      <w:r w:rsidR="00D85CF6">
        <w:t xml:space="preserve"> crucial, technical advancement </w:t>
      </w:r>
      <w:r w:rsidR="00D47265">
        <w:t>is</w:t>
      </w:r>
      <w:r w:rsidR="00D85CF6">
        <w:t xml:space="preserve"> the leading factor in the competitive market and free trade agreements</w:t>
      </w:r>
      <w:r w:rsidR="00D47265">
        <w:t xml:space="preserve"> intervention</w:t>
      </w:r>
      <w:r w:rsidR="00673871">
        <w:t xml:space="preserve"> (</w:t>
      </w:r>
      <w:r w:rsidR="00673871" w:rsidRPr="00673871">
        <w:t>Baafi</w:t>
      </w:r>
      <w:r w:rsidR="00673871">
        <w:t xml:space="preserve"> et al., 2021)</w:t>
      </w:r>
      <w:r w:rsidR="00DC32CB">
        <w:t>. Innovation</w:t>
      </w:r>
      <w:r w:rsidR="000C44CA">
        <w:t xml:space="preserve"> is the one element that </w:t>
      </w:r>
      <w:r w:rsidR="00DC32CB">
        <w:t>deals</w:t>
      </w:r>
      <w:r w:rsidR="000C44CA">
        <w:t xml:space="preserve"> with all the factors. </w:t>
      </w:r>
      <w:r w:rsidR="00AA5ABA">
        <w:t xml:space="preserve">And innovation brought by effective leadership leading the workforce with exceptional </w:t>
      </w:r>
      <w:r w:rsidR="001608D3">
        <w:t>expertise</w:t>
      </w:r>
      <w:r w:rsidR="00AA5ABA">
        <w:t xml:space="preserve">. </w:t>
      </w:r>
      <w:r w:rsidR="002E4AAE" w:rsidRPr="002E4AAE">
        <w:t xml:space="preserve">Innovation, commonly linked with the development of novel products or services within a commercial enterprise, may also entail modifications to the operational procedures of </w:t>
      </w:r>
      <w:r w:rsidR="00F74676">
        <w:t>an</w:t>
      </w:r>
      <w:r w:rsidR="002E4AAE" w:rsidRPr="002E4AAE">
        <w:t xml:space="preserve"> enterprise</w:t>
      </w:r>
      <w:r w:rsidR="00ED4867">
        <w:t xml:space="preserve"> (</w:t>
      </w:r>
      <w:r w:rsidR="00ED4867" w:rsidRPr="00ED4867">
        <w:t>Nguyen</w:t>
      </w:r>
      <w:r w:rsidR="00ED4867">
        <w:t xml:space="preserve"> </w:t>
      </w:r>
      <w:r w:rsidR="00ED4867" w:rsidRPr="00ED4867">
        <w:t xml:space="preserve">and </w:t>
      </w:r>
      <w:proofErr w:type="spellStart"/>
      <w:r w:rsidR="00ED4867" w:rsidRPr="00ED4867">
        <w:t>Hooi</w:t>
      </w:r>
      <w:proofErr w:type="spellEnd"/>
      <w:r w:rsidR="00ED4867" w:rsidRPr="00ED4867">
        <w:t>, 202</w:t>
      </w:r>
      <w:r w:rsidR="00ED4867">
        <w:t>0)</w:t>
      </w:r>
      <w:r w:rsidR="002E4AAE" w:rsidRPr="002E4AAE">
        <w:t>.</w:t>
      </w:r>
      <w:r w:rsidR="00DD6132">
        <w:t xml:space="preserve"> </w:t>
      </w:r>
      <w:r w:rsidR="001B33C6" w:rsidRPr="001B33C6">
        <w:t>The successful navigation of such a multifaceted process necessitates proficient and efficient leadership</w:t>
      </w:r>
      <w:r w:rsidR="00576B09">
        <w:t>.</w:t>
      </w:r>
      <w:r w:rsidR="00FF5641">
        <w:t xml:space="preserve"> </w:t>
      </w:r>
      <w:r w:rsidR="00C830CF">
        <w:t>Enhanced</w:t>
      </w:r>
      <w:r w:rsidR="00C830CF" w:rsidRPr="00C830CF">
        <w:t xml:space="preserve"> </w:t>
      </w:r>
      <w:r w:rsidR="00C830CF">
        <w:t>organisational</w:t>
      </w:r>
      <w:r w:rsidR="00C830CF" w:rsidRPr="00C830CF">
        <w:t xml:space="preserve"> innovation can be indirectly achieved through the leadership's influence on intervening variables, including climate, strategy, and learning, which are directly related to the </w:t>
      </w:r>
      <w:r w:rsidR="00C830CF">
        <w:t xml:space="preserve">organisation.   </w:t>
      </w:r>
    </w:p>
    <w:p w14:paraId="537C6F10" w14:textId="77777777" w:rsidR="00D43955" w:rsidRPr="00FE5A2B" w:rsidRDefault="00D43955" w:rsidP="00FE5A2B">
      <w:r w:rsidRPr="00D43955">
        <w:t xml:space="preserve">Our understanding of the role and impact of leadership on organisational performance and competitiveness in dynamic and unpredictable environments </w:t>
      </w:r>
      <w:r w:rsidR="00171ED5">
        <w:t>needs to be improved</w:t>
      </w:r>
      <w:r w:rsidRPr="00D43955">
        <w:t xml:space="preserve"> by this research gap. This project will examine how leadership influences innovation and change inside an organisation by examining the leadership techniques and tactics that encourage an innovative and progressive work environment among leaders and staff. By providing original concepts and evidence of the relationship between leadership, innovation, and change in an organisational setting, this research will add to the body of knowledge already available on leadership and innovation. Additionally, it will offer suggestions and practical consequences for managers and leaders who aspire to enhance their skills and produce innovation and transformation</w:t>
      </w:r>
    </w:p>
    <w:p w14:paraId="67BD8A08" w14:textId="77777777" w:rsidR="00D83614" w:rsidRDefault="001B3115" w:rsidP="001B3115">
      <w:pPr>
        <w:pStyle w:val="Heading2"/>
        <w:numPr>
          <w:ilvl w:val="1"/>
          <w:numId w:val="1"/>
        </w:numPr>
      </w:pPr>
      <w:r>
        <w:t>Problem Statement</w:t>
      </w:r>
    </w:p>
    <w:p w14:paraId="6D655136" w14:textId="77777777" w:rsidR="005942A4" w:rsidRPr="005942A4" w:rsidRDefault="00DD6132" w:rsidP="005942A4">
      <w:r w:rsidRPr="00927E79">
        <w:t xml:space="preserve">Scholars and researchers </w:t>
      </w:r>
      <w:r>
        <w:t xml:space="preserve">accept </w:t>
      </w:r>
      <w:r w:rsidRPr="0030655B">
        <w:t>that the position of a leading figure or leader holds significant weight in the efficient management of organisations or</w:t>
      </w:r>
      <w:r w:rsidR="00435D61">
        <w:t xml:space="preserve"> in</w:t>
      </w:r>
      <w:r w:rsidRPr="0030655B">
        <w:t xml:space="preserve"> tackling </w:t>
      </w:r>
      <w:r>
        <w:t>organisational</w:t>
      </w:r>
      <w:r w:rsidRPr="00927E79">
        <w:t xml:space="preserve"> </w:t>
      </w:r>
      <w:r>
        <w:t>innovation and change</w:t>
      </w:r>
      <w:r w:rsidR="00435D61">
        <w:t xml:space="preserve"> (</w:t>
      </w:r>
      <w:r w:rsidR="00435D61" w:rsidRPr="00435D61">
        <w:t>Benitez</w:t>
      </w:r>
      <w:r w:rsidR="00435D61">
        <w:t xml:space="preserve"> et al., 2022)</w:t>
      </w:r>
      <w:r w:rsidRPr="00927E79">
        <w:t xml:space="preserve">. </w:t>
      </w:r>
      <w:r w:rsidRPr="001B33C6">
        <w:t xml:space="preserve">At the interval where the authors correspond and acknowledge the pivotal nature of leadership in the context of </w:t>
      </w:r>
      <w:r>
        <w:t>organisational</w:t>
      </w:r>
      <w:r w:rsidRPr="001B33C6">
        <w:t xml:space="preserve"> change, they simultaneously refer to </w:t>
      </w:r>
      <w:r w:rsidRPr="001B33C6">
        <w:lastRenderedPageBreak/>
        <w:t xml:space="preserve">the complicated and </w:t>
      </w:r>
      <w:r>
        <w:t>challenging</w:t>
      </w:r>
      <w:r w:rsidRPr="001B33C6">
        <w:t xml:space="preserve"> nature of the process itself</w:t>
      </w:r>
      <w:r w:rsidR="009221E6">
        <w:t xml:space="preserve"> (</w:t>
      </w:r>
      <w:r w:rsidR="009221E6" w:rsidRPr="009221E6">
        <w:t>Schweiger</w:t>
      </w:r>
      <w:r w:rsidR="009221E6">
        <w:t xml:space="preserve"> et al., 2020)</w:t>
      </w:r>
      <w:r w:rsidRPr="001B33C6">
        <w:t>.</w:t>
      </w:r>
      <w:r w:rsidR="00E67D83">
        <w:t xml:space="preserve"> Leadership competencies can potentially manage change and innovation in the organisation. </w:t>
      </w:r>
      <w:r w:rsidR="00794F82">
        <w:t xml:space="preserve">In the study </w:t>
      </w:r>
      <w:r w:rsidR="00794F82" w:rsidRPr="00794F82">
        <w:t xml:space="preserve">of leadership competencies, it is acknowledged by the authors that organisational change entails a progression whereby the most optimal and appropriate future </w:t>
      </w:r>
      <w:r w:rsidR="00F74676" w:rsidRPr="00794F82">
        <w:t>formation</w:t>
      </w:r>
      <w:r w:rsidR="00794F82" w:rsidRPr="00794F82">
        <w:t xml:space="preserve"> of an organisation is envisioned</w:t>
      </w:r>
      <w:r w:rsidR="00794F82">
        <w:t>,</w:t>
      </w:r>
      <w:r w:rsidR="00794F82" w:rsidRPr="00794F82">
        <w:t xml:space="preserve"> and a roadmap is established to attain this </w:t>
      </w:r>
      <w:r w:rsidR="005C24C9">
        <w:t xml:space="preserve">innovation </w:t>
      </w:r>
      <w:r w:rsidR="00F74676" w:rsidRPr="00794F82">
        <w:t>appearance</w:t>
      </w:r>
      <w:r w:rsidR="00DD68D9">
        <w:t xml:space="preserve"> (</w:t>
      </w:r>
      <w:r w:rsidR="00DD68D9" w:rsidRPr="00DD68D9">
        <w:t>By</w:t>
      </w:r>
      <w:r w:rsidR="00DD68D9">
        <w:t>, 2021)</w:t>
      </w:r>
      <w:r w:rsidR="00794F82" w:rsidRPr="00794F82">
        <w:t>.</w:t>
      </w:r>
    </w:p>
    <w:p w14:paraId="62E96B91" w14:textId="77777777" w:rsidR="00D83614" w:rsidRDefault="001B3115" w:rsidP="001B3115">
      <w:pPr>
        <w:pStyle w:val="Heading2"/>
        <w:numPr>
          <w:ilvl w:val="1"/>
          <w:numId w:val="1"/>
        </w:numPr>
      </w:pPr>
      <w:r>
        <w:t xml:space="preserve">Research Questions </w:t>
      </w:r>
    </w:p>
    <w:p w14:paraId="2FD089B2" w14:textId="77777777" w:rsidR="005B2231" w:rsidRDefault="005B2231" w:rsidP="005B2231">
      <w:pPr>
        <w:pStyle w:val="ListParagraph"/>
        <w:numPr>
          <w:ilvl w:val="0"/>
          <w:numId w:val="2"/>
        </w:numPr>
      </w:pPr>
      <w:r>
        <w:t>How do different leadership philosophies influence the transformation and innovation within an organisation(s)?</w:t>
      </w:r>
    </w:p>
    <w:p w14:paraId="6E3F3A58" w14:textId="77777777" w:rsidR="005B2231" w:rsidRDefault="005B2231" w:rsidP="005B2231">
      <w:pPr>
        <w:pStyle w:val="ListParagraph"/>
        <w:numPr>
          <w:ilvl w:val="0"/>
          <w:numId w:val="2"/>
        </w:numPr>
      </w:pPr>
      <w:r>
        <w:t>How can the culture and organisational construction impact the interaction between the creative team, leaders and change management?</w:t>
      </w:r>
    </w:p>
    <w:p w14:paraId="0AAE2328" w14:textId="77777777" w:rsidR="005B2231" w:rsidRDefault="005B2231" w:rsidP="005B2231">
      <w:pPr>
        <w:pStyle w:val="ListParagraph"/>
        <w:numPr>
          <w:ilvl w:val="0"/>
          <w:numId w:val="2"/>
        </w:numPr>
      </w:pPr>
      <w:r>
        <w:t>What challenges do leaders face while integrating transformation and innovation?</w:t>
      </w:r>
    </w:p>
    <w:p w14:paraId="55875945" w14:textId="77777777" w:rsidR="005B2231" w:rsidRDefault="005B2231" w:rsidP="005B2231">
      <w:pPr>
        <w:pStyle w:val="ListParagraph"/>
        <w:numPr>
          <w:ilvl w:val="0"/>
          <w:numId w:val="2"/>
        </w:numPr>
      </w:pPr>
      <w:r>
        <w:t>How could leaders reassure transformation and innovation within an organisation?</w:t>
      </w:r>
    </w:p>
    <w:p w14:paraId="44789E8F" w14:textId="77777777" w:rsidR="00F47456" w:rsidRPr="00F47456" w:rsidRDefault="005B2231" w:rsidP="005B2231">
      <w:pPr>
        <w:pStyle w:val="ListParagraph"/>
        <w:numPr>
          <w:ilvl w:val="0"/>
          <w:numId w:val="2"/>
        </w:numPr>
      </w:pPr>
      <w:r>
        <w:t>What strategies are suitable when encouraging innovation through change management?</w:t>
      </w:r>
    </w:p>
    <w:p w14:paraId="62679C67" w14:textId="77777777" w:rsidR="00D83614" w:rsidRDefault="001B3115" w:rsidP="001B3115">
      <w:pPr>
        <w:pStyle w:val="Heading2"/>
        <w:numPr>
          <w:ilvl w:val="1"/>
          <w:numId w:val="1"/>
        </w:numPr>
      </w:pPr>
      <w:r>
        <w:t>Aim of the Study</w:t>
      </w:r>
    </w:p>
    <w:p w14:paraId="3BE80E0F" w14:textId="5F411C01" w:rsidR="000E7B92" w:rsidRPr="000E7B92" w:rsidRDefault="00B7154B" w:rsidP="009E7C26">
      <w:r>
        <w:t>To investigate</w:t>
      </w:r>
      <w:r w:rsidR="009D0F7F" w:rsidRPr="009D0F7F">
        <w:t xml:space="preserve"> the correlation and impact of distinct leadership styles on </w:t>
      </w:r>
      <w:r w:rsidR="001A6218">
        <w:t>integrating</w:t>
      </w:r>
      <w:r w:rsidR="009D0F7F" w:rsidRPr="009D0F7F">
        <w:t xml:space="preserve"> innovation and change within an </w:t>
      </w:r>
      <w:r w:rsidR="00B473F7">
        <w:t>organisation</w:t>
      </w:r>
      <w:r w:rsidR="00170BC0">
        <w:t xml:space="preserve">. </w:t>
      </w:r>
    </w:p>
    <w:p w14:paraId="50702BD7" w14:textId="77777777" w:rsidR="00D83614" w:rsidRDefault="001B3115" w:rsidP="001B3115">
      <w:pPr>
        <w:pStyle w:val="Heading2"/>
        <w:numPr>
          <w:ilvl w:val="1"/>
          <w:numId w:val="1"/>
        </w:numPr>
      </w:pPr>
      <w:r>
        <w:t>Objectives</w:t>
      </w:r>
    </w:p>
    <w:p w14:paraId="7A4EC180" w14:textId="77777777" w:rsidR="007173B7" w:rsidRDefault="007173B7" w:rsidP="007173B7">
      <w:pPr>
        <w:pStyle w:val="ListParagraph"/>
        <w:numPr>
          <w:ilvl w:val="0"/>
          <w:numId w:val="3"/>
        </w:numPr>
      </w:pPr>
      <w:r>
        <w:t>To investigate the connection between creativity and leadership inside a company.</w:t>
      </w:r>
    </w:p>
    <w:p w14:paraId="3A624901" w14:textId="77777777" w:rsidR="007173B7" w:rsidRDefault="007173B7" w:rsidP="007173B7">
      <w:pPr>
        <w:pStyle w:val="ListParagraph"/>
        <w:numPr>
          <w:ilvl w:val="0"/>
          <w:numId w:val="3"/>
        </w:numPr>
      </w:pPr>
      <w:r>
        <w:t>To investigate how strong leadership may encourage and support organisational transformation projects.</w:t>
      </w:r>
    </w:p>
    <w:p w14:paraId="67978ECB" w14:textId="77777777" w:rsidR="007173B7" w:rsidRPr="007173B7" w:rsidRDefault="007173B7" w:rsidP="007173B7">
      <w:pPr>
        <w:pStyle w:val="ListParagraph"/>
        <w:numPr>
          <w:ilvl w:val="0"/>
          <w:numId w:val="3"/>
        </w:numPr>
      </w:pPr>
      <w:r>
        <w:t>To determine the essential leadership qualities and actions that support innovation and transformation inside a business.</w:t>
      </w:r>
    </w:p>
    <w:p w14:paraId="3C4DDD02" w14:textId="77777777" w:rsidR="001B3115" w:rsidRPr="001B3115" w:rsidRDefault="001B3115" w:rsidP="001B3115">
      <w:pPr>
        <w:pStyle w:val="Heading2"/>
        <w:numPr>
          <w:ilvl w:val="1"/>
          <w:numId w:val="1"/>
        </w:numPr>
      </w:pPr>
      <w:r>
        <w:t xml:space="preserve">Strategic Significance   </w:t>
      </w:r>
    </w:p>
    <w:p w14:paraId="122478B6" w14:textId="77777777" w:rsidR="00352657" w:rsidRDefault="00AE43A1" w:rsidP="004519CD">
      <w:pPr>
        <w:rPr>
          <w:b/>
          <w:sz w:val="28"/>
          <w:szCs w:val="32"/>
        </w:rPr>
      </w:pPr>
      <w:r w:rsidRPr="00AE43A1">
        <w:t>There is</w:t>
      </w:r>
      <w:r w:rsidR="00BF3343">
        <w:t xml:space="preserve"> in</w:t>
      </w:r>
      <w:r w:rsidRPr="00AE43A1">
        <w:t>sufficient empirical data on how leadership influences the development of an innovation and change culture in organisations, despite the growing understanding of the importance of innovation and change for attaining organisational success.</w:t>
      </w:r>
      <w:r w:rsidR="00352657">
        <w:br w:type="page"/>
      </w:r>
    </w:p>
    <w:p w14:paraId="1C378F93" w14:textId="77777777" w:rsidR="00352657" w:rsidRDefault="00352657" w:rsidP="00352657">
      <w:pPr>
        <w:pStyle w:val="Heading1"/>
        <w:numPr>
          <w:ilvl w:val="0"/>
          <w:numId w:val="1"/>
        </w:numPr>
      </w:pPr>
      <w:r>
        <w:lastRenderedPageBreak/>
        <w:t>Literature Review</w:t>
      </w:r>
      <w:r w:rsidR="001527BD">
        <w:t xml:space="preserve"> </w:t>
      </w:r>
    </w:p>
    <w:p w14:paraId="1A8BA963" w14:textId="77777777" w:rsidR="00D83614" w:rsidRDefault="001B3115" w:rsidP="001B3115">
      <w:pPr>
        <w:pStyle w:val="Heading2"/>
        <w:numPr>
          <w:ilvl w:val="1"/>
          <w:numId w:val="1"/>
        </w:numPr>
      </w:pPr>
      <w:r>
        <w:t xml:space="preserve">Theoretical Review </w:t>
      </w:r>
    </w:p>
    <w:p w14:paraId="7AEDEA2B" w14:textId="77777777" w:rsidR="004239BF" w:rsidRDefault="001D42AA" w:rsidP="00FE5A2B">
      <w:r>
        <w:t xml:space="preserve">According to </w:t>
      </w:r>
      <w:r w:rsidRPr="001D42AA">
        <w:t>Turner</w:t>
      </w:r>
      <w:r>
        <w:t xml:space="preserve"> et al. (2022), t</w:t>
      </w:r>
      <w:r w:rsidR="003609DA" w:rsidRPr="003609DA">
        <w:t>here exists a common belief among many individuals that leadership is an innate quality which cannot be attained through training or experience</w:t>
      </w:r>
      <w:r w:rsidR="00F97B98">
        <w:t>. However</w:t>
      </w:r>
      <w:r w:rsidR="003609DA" w:rsidRPr="003609DA">
        <w:t xml:space="preserve">, this notion </w:t>
      </w:r>
      <w:r w:rsidR="004239BF">
        <w:t>needs to be revised</w:t>
      </w:r>
      <w:r w:rsidR="003609DA" w:rsidRPr="003609DA">
        <w:t xml:space="preserve"> </w:t>
      </w:r>
      <w:r>
        <w:t>in</w:t>
      </w:r>
      <w:r w:rsidR="003609DA" w:rsidRPr="003609DA">
        <w:t xml:space="preserve"> several instances. Nevertheless, numerous instances exist that contradict such a </w:t>
      </w:r>
      <w:r w:rsidR="00295568">
        <w:t>concept</w:t>
      </w:r>
      <w:r w:rsidR="003609DA" w:rsidRPr="003609DA">
        <w:t xml:space="preserve">. </w:t>
      </w:r>
      <w:r w:rsidR="00470FAB" w:rsidRPr="00470FAB">
        <w:t xml:space="preserve">The authors </w:t>
      </w:r>
      <w:r w:rsidR="00470FAB">
        <w:t>believe</w:t>
      </w:r>
      <w:r w:rsidR="00470FAB" w:rsidRPr="00470FAB">
        <w:t xml:space="preserve"> </w:t>
      </w:r>
      <w:r w:rsidR="00470FAB">
        <w:t>leaders</w:t>
      </w:r>
      <w:r w:rsidR="00470FAB" w:rsidRPr="00470FAB">
        <w:t xml:space="preserve"> </w:t>
      </w:r>
      <w:r w:rsidR="00BE17AC">
        <w:t>can</w:t>
      </w:r>
      <w:r w:rsidR="00470FAB" w:rsidRPr="00470FAB">
        <w:t xml:space="preserve"> rely on their behaviours and experiences to help them develop the necessary leadership qualities</w:t>
      </w:r>
      <w:r w:rsidR="00BE17AC">
        <w:t xml:space="preserve"> (</w:t>
      </w:r>
      <w:proofErr w:type="spellStart"/>
      <w:r w:rsidR="00BE17AC" w:rsidRPr="00BE17AC">
        <w:t>Stedham</w:t>
      </w:r>
      <w:proofErr w:type="spellEnd"/>
      <w:r w:rsidR="00BE17AC">
        <w:t xml:space="preserve"> and </w:t>
      </w:r>
      <w:proofErr w:type="spellStart"/>
      <w:r w:rsidR="00BE17AC">
        <w:t>Skaar</w:t>
      </w:r>
      <w:proofErr w:type="spellEnd"/>
      <w:r w:rsidR="00BE17AC">
        <w:t>, 2019)</w:t>
      </w:r>
      <w:r w:rsidR="00470FAB" w:rsidRPr="00470FAB">
        <w:t>.</w:t>
      </w:r>
      <w:r w:rsidR="003609DA" w:rsidRPr="003609DA">
        <w:t xml:space="preserve"> Furthermore, they can recollect individuals </w:t>
      </w:r>
      <w:r w:rsidR="00F97B98">
        <w:t>they consider</w:t>
      </w:r>
      <w:r w:rsidR="003609DA" w:rsidRPr="003609DA">
        <w:t xml:space="preserve"> leaders and contemplate the actions or </w:t>
      </w:r>
      <w:r w:rsidR="00F97B98">
        <w:t>behaviours</w:t>
      </w:r>
      <w:r w:rsidR="003609DA" w:rsidRPr="003609DA">
        <w:t xml:space="preserve"> that played a pivotal role in their acceptance as leaders.</w:t>
      </w:r>
      <w:r w:rsidR="004239BF">
        <w:t xml:space="preserve"> </w:t>
      </w:r>
    </w:p>
    <w:p w14:paraId="143D5E19" w14:textId="32DB9F5B" w:rsidR="00DF6494" w:rsidRPr="00FE5A2B" w:rsidRDefault="004239BF" w:rsidP="00FE5A2B">
      <w:r w:rsidRPr="004239BF">
        <w:t xml:space="preserve">Burns (1978) is credited with originating the concept of transformational leadership theory, which subsequently garnered the interest and attention of numerous scholars. Transformational leadership represents a dynamic process whereby leaders and followers </w:t>
      </w:r>
      <w:r>
        <w:t>exchange</w:t>
      </w:r>
      <w:r w:rsidRPr="004239BF">
        <w:t xml:space="preserve"> ideas, resulting in both parties being elevated to heightened motivation.</w:t>
      </w:r>
      <w:r>
        <w:t xml:space="preserve"> </w:t>
      </w:r>
      <w:r w:rsidR="00F12969" w:rsidRPr="00F12969">
        <w:t xml:space="preserve">The </w:t>
      </w:r>
      <w:r w:rsidR="00A16ABE">
        <w:t>transactional leadership style</w:t>
      </w:r>
      <w:r w:rsidR="00F12969" w:rsidRPr="00F12969">
        <w:t xml:space="preserve"> has been </w:t>
      </w:r>
      <w:r w:rsidR="007E3F35" w:rsidRPr="00F12969">
        <w:t>illustrated</w:t>
      </w:r>
      <w:r w:rsidR="00F12969" w:rsidRPr="00F12969">
        <w:t xml:space="preserve"> by Long et al. (2012) as a system of exchanges between </w:t>
      </w:r>
      <w:r w:rsidR="00C1324F">
        <w:t xml:space="preserve">the </w:t>
      </w:r>
      <w:r w:rsidR="00F12969" w:rsidRPr="00F12969">
        <w:t xml:space="preserve">leader and their followers. In this system, subordinates are expected to carry out their respective responsibilities and duties according to the </w:t>
      </w:r>
      <w:r w:rsidR="00A16ABE">
        <w:t>leader’s directives</w:t>
      </w:r>
      <w:r w:rsidR="00F12969" w:rsidRPr="00F12969">
        <w:t>, while in return, the followers anticipate receiving positive benefits such as compliments, praise, recognition, and other material rewards (Burns, 1978)</w:t>
      </w:r>
      <w:r w:rsidR="000F25D4">
        <w:t xml:space="preserve"> indicating the theory of transformational leadership.</w:t>
      </w:r>
    </w:p>
    <w:p w14:paraId="114F9CE8" w14:textId="77777777" w:rsidR="00D83614" w:rsidRDefault="001B3115" w:rsidP="001B3115">
      <w:pPr>
        <w:pStyle w:val="Heading2"/>
        <w:numPr>
          <w:ilvl w:val="1"/>
          <w:numId w:val="1"/>
        </w:numPr>
      </w:pPr>
      <w:r>
        <w:t xml:space="preserve">Conceptual Review </w:t>
      </w:r>
      <w:r w:rsidR="00D83614">
        <w:t xml:space="preserve"> </w:t>
      </w:r>
    </w:p>
    <w:p w14:paraId="50687CCF" w14:textId="299B07F7" w:rsidR="00051A53" w:rsidRDefault="007A78C3" w:rsidP="00F61B4F">
      <w:r w:rsidRPr="007A78C3">
        <w:t>Leaders can facilitate innovation and change by establishing a culture that nurtures trial-and-error learning. Such a culture would entail promoting effective communication among staff members regarding appropriate precautions and providing them with sufficient resources and support for researching new concepts</w:t>
      </w:r>
      <w:r w:rsidR="008D1F5E">
        <w:t xml:space="preserve"> (</w:t>
      </w:r>
      <w:r w:rsidR="008D1F5E" w:rsidRPr="008D1F5E">
        <w:t>Henriksen</w:t>
      </w:r>
      <w:r w:rsidR="008D1F5E">
        <w:t xml:space="preserve"> et al., 2019)</w:t>
      </w:r>
      <w:r w:rsidRPr="007A78C3">
        <w:t xml:space="preserve">. </w:t>
      </w:r>
    </w:p>
    <w:p w14:paraId="3B8D6905" w14:textId="61528432" w:rsidR="003A61DA" w:rsidRDefault="003A61DA" w:rsidP="003A61DA">
      <w:pPr>
        <w:pStyle w:val="Heading3"/>
      </w:pPr>
      <w:r>
        <w:t xml:space="preserve">Leadership Promoting Creativity </w:t>
      </w:r>
    </w:p>
    <w:p w14:paraId="3643301F" w14:textId="618A7228" w:rsidR="00F46A59" w:rsidRDefault="007A78C3" w:rsidP="00F61B4F">
      <w:r w:rsidRPr="007A78C3">
        <w:t>Leaders who can foster a secure environment for taking risks can effectively cultivate creativity and innovative thinking</w:t>
      </w:r>
      <w:r w:rsidR="00C44A23">
        <w:t xml:space="preserve"> (</w:t>
      </w:r>
      <w:proofErr w:type="spellStart"/>
      <w:r w:rsidR="00C44A23" w:rsidRPr="00C44A23">
        <w:t>Khassawneh</w:t>
      </w:r>
      <w:proofErr w:type="spellEnd"/>
      <w:r w:rsidR="00C44A23">
        <w:t xml:space="preserve"> et al., 2022)</w:t>
      </w:r>
      <w:r w:rsidR="002B43A7">
        <w:t>.</w:t>
      </w:r>
      <w:r w:rsidR="00100A8B">
        <w:t xml:space="preserve"> </w:t>
      </w:r>
      <w:r w:rsidR="007E19A5">
        <w:t xml:space="preserve">The findings of </w:t>
      </w:r>
      <w:r w:rsidR="007E19A5" w:rsidRPr="007E19A5">
        <w:t>Zhang</w:t>
      </w:r>
      <w:r w:rsidR="007E19A5" w:rsidRPr="00100A8B">
        <w:t xml:space="preserve"> </w:t>
      </w:r>
      <w:r w:rsidR="007E19A5">
        <w:t xml:space="preserve">et al. (2020) </w:t>
      </w:r>
      <w:r w:rsidR="00242278">
        <w:t>claim</w:t>
      </w:r>
      <w:r w:rsidR="007E19A5">
        <w:t xml:space="preserve"> that t</w:t>
      </w:r>
      <w:r w:rsidR="00100A8B" w:rsidRPr="00100A8B">
        <w:t xml:space="preserve">he efficacy of leadership is an indispensable facet of a </w:t>
      </w:r>
      <w:r w:rsidR="008E4D00" w:rsidRPr="00100A8B">
        <w:t>productive</w:t>
      </w:r>
      <w:r w:rsidR="00100A8B" w:rsidRPr="00100A8B">
        <w:t xml:space="preserve"> </w:t>
      </w:r>
      <w:r w:rsidR="00100A8B">
        <w:t>organisation</w:t>
      </w:r>
      <w:r w:rsidR="00100A8B" w:rsidRPr="00100A8B">
        <w:t xml:space="preserve">, regardless of whether it pertains to a sizable corporate entity, </w:t>
      </w:r>
      <w:r w:rsidR="00DE1740">
        <w:t>a small</w:t>
      </w:r>
      <w:r w:rsidR="00100A8B" w:rsidRPr="00100A8B">
        <w:t xml:space="preserve"> enterprise, a colossal undertaking, or any other collective enterprise.</w:t>
      </w:r>
      <w:r w:rsidR="008B1591">
        <w:t xml:space="preserve"> </w:t>
      </w:r>
      <w:r w:rsidR="00274379" w:rsidRPr="00100A8B">
        <w:t>Associates</w:t>
      </w:r>
      <w:r w:rsidR="00100A8B" w:rsidRPr="00100A8B">
        <w:t xml:space="preserve"> of an </w:t>
      </w:r>
      <w:r w:rsidR="00DE1740">
        <w:t>organisation</w:t>
      </w:r>
      <w:r w:rsidR="00100A8B" w:rsidRPr="00100A8B">
        <w:t xml:space="preserve"> reciprocate </w:t>
      </w:r>
      <w:r w:rsidR="00DE1740">
        <w:t>favourably</w:t>
      </w:r>
      <w:r w:rsidR="00100A8B" w:rsidRPr="00100A8B">
        <w:t xml:space="preserve"> to leadership deemed reliable and held in high esteem.</w:t>
      </w:r>
      <w:r w:rsidR="00AB4986">
        <w:t xml:space="preserve"> </w:t>
      </w:r>
      <w:r w:rsidR="008B1591" w:rsidRPr="008B1591">
        <w:t xml:space="preserve">Several other conceptual frameworks highlight the </w:t>
      </w:r>
      <w:r w:rsidR="008B1591" w:rsidRPr="008B1591">
        <w:lastRenderedPageBreak/>
        <w:t xml:space="preserve">significance of leadership </w:t>
      </w:r>
      <w:r w:rsidR="008B1591">
        <w:t>behaviours</w:t>
      </w:r>
      <w:r w:rsidR="008B1591" w:rsidRPr="008B1591">
        <w:t>, including empowering and participative leadership, in facilitating employee engagement and involvement in innovation and change processes.</w:t>
      </w:r>
    </w:p>
    <w:p w14:paraId="174A42AC" w14:textId="3E18E04E" w:rsidR="007C0A64" w:rsidRDefault="007C0A64" w:rsidP="007C0A64">
      <w:pPr>
        <w:pStyle w:val="Heading3"/>
      </w:pPr>
      <w:r>
        <w:t xml:space="preserve">Leadership Incorporating Innovating Culture </w:t>
      </w:r>
    </w:p>
    <w:p w14:paraId="4A99E5CF" w14:textId="61EB5728" w:rsidR="00D63819" w:rsidRPr="00F61B4F" w:rsidRDefault="00AB4986" w:rsidP="00F61B4F">
      <w:r>
        <w:t>According to the research by</w:t>
      </w:r>
      <w:r w:rsidR="007E2D99">
        <w:t xml:space="preserve"> </w:t>
      </w:r>
      <w:r w:rsidR="007E2D99" w:rsidRPr="007E2D99">
        <w:t>Abu-Rumman</w:t>
      </w:r>
      <w:r w:rsidR="007E2D99">
        <w:t xml:space="preserve"> (2021),</w:t>
      </w:r>
      <w:r>
        <w:t xml:space="preserve"> </w:t>
      </w:r>
      <w:r w:rsidR="00C0122E">
        <w:t>implementing</w:t>
      </w:r>
      <w:r w:rsidRPr="00AB4986">
        <w:t xml:space="preserve"> an innovative approach by leaders can be advantageous in cultivating an innovative culture within an </w:t>
      </w:r>
      <w:r w:rsidR="00D63819">
        <w:t>organisation</w:t>
      </w:r>
      <w:r w:rsidRPr="00AB4986">
        <w:t xml:space="preserve">. This, in turn, can lead to </w:t>
      </w:r>
      <w:r w:rsidR="00C0122E" w:rsidRPr="00C0122E">
        <w:t>future ground-breaking innovations for the organisation</w:t>
      </w:r>
      <w:r w:rsidRPr="00AB4986">
        <w:t>.</w:t>
      </w:r>
      <w:r w:rsidR="00F46A59">
        <w:t xml:space="preserve"> </w:t>
      </w:r>
      <w:r w:rsidR="00D63819" w:rsidRPr="00D63819">
        <w:t xml:space="preserve">Vargas (2015) </w:t>
      </w:r>
      <w:r w:rsidR="002E7CE1" w:rsidRPr="00D63819">
        <w:t>suggested</w:t>
      </w:r>
      <w:r w:rsidR="00D63819" w:rsidRPr="00D63819">
        <w:t xml:space="preserve"> that </w:t>
      </w:r>
      <w:r w:rsidR="002E7CE1">
        <w:t>using</w:t>
      </w:r>
      <w:r w:rsidR="00D63819" w:rsidRPr="00D63819">
        <w:t xml:space="preserve"> either transactional or transformational leadership styles</w:t>
      </w:r>
      <w:r w:rsidR="002E7CE1">
        <w:t xml:space="preserve"> and a combination of the two</w:t>
      </w:r>
      <w:r w:rsidR="00D63819" w:rsidRPr="00D63819">
        <w:t xml:space="preserve"> can significantly impact creativity and innovation within an </w:t>
      </w:r>
      <w:r w:rsidR="002E7CE1">
        <w:t>organisation</w:t>
      </w:r>
      <w:r w:rsidR="00D63819" w:rsidRPr="00D63819">
        <w:t xml:space="preserve">. The transactional leadership style, </w:t>
      </w:r>
      <w:r w:rsidR="002E7CE1">
        <w:t>supported by</w:t>
      </w:r>
      <w:r w:rsidR="00D63819" w:rsidRPr="00D63819">
        <w:t xml:space="preserve"> theoretical and empirical perspectives, facilitates an </w:t>
      </w:r>
      <w:r w:rsidR="002E7CE1">
        <w:t>organisational</w:t>
      </w:r>
      <w:r w:rsidR="00D63819" w:rsidRPr="00D63819">
        <w:t xml:space="preserve"> learning process, promotes innovation, enhances performance, and fosters competitiveness</w:t>
      </w:r>
      <w:r w:rsidR="00B66D91">
        <w:t xml:space="preserve"> (</w:t>
      </w:r>
      <w:proofErr w:type="spellStart"/>
      <w:r w:rsidR="00B66D91" w:rsidRPr="00B66D91">
        <w:t>Nurlina</w:t>
      </w:r>
      <w:proofErr w:type="spellEnd"/>
      <w:r w:rsidR="00F056A6">
        <w:t>, 2022)</w:t>
      </w:r>
      <w:r w:rsidR="00242322" w:rsidRPr="00242322">
        <w:t>.</w:t>
      </w:r>
      <w:r w:rsidR="00213CE1" w:rsidRPr="00213CE1">
        <w:t xml:space="preserve"> However, </w:t>
      </w:r>
      <w:r w:rsidR="00F056A6" w:rsidRPr="00F056A6">
        <w:t>Van Dijk</w:t>
      </w:r>
      <w:r w:rsidR="00F056A6" w:rsidRPr="00213CE1">
        <w:t xml:space="preserve"> </w:t>
      </w:r>
      <w:r w:rsidR="00F056A6">
        <w:t xml:space="preserve">et al. (2021) </w:t>
      </w:r>
      <w:r w:rsidR="00F036EF">
        <w:t>suggest</w:t>
      </w:r>
      <w:r w:rsidR="00213CE1" w:rsidRPr="00213CE1">
        <w:t xml:space="preserve"> that transactional leadership might </w:t>
      </w:r>
      <w:r w:rsidR="00051A53">
        <w:t>need to be more</w:t>
      </w:r>
      <w:r w:rsidR="00213CE1" w:rsidRPr="00213CE1">
        <w:t xml:space="preserve"> successful in motivating proactive change and securing staff support to change projects</w:t>
      </w:r>
      <w:r w:rsidR="00F80428">
        <w:t>.</w:t>
      </w:r>
    </w:p>
    <w:p w14:paraId="0D121A28" w14:textId="77777777" w:rsidR="00C07ABA" w:rsidRDefault="001B3115" w:rsidP="00C07ABA">
      <w:pPr>
        <w:pStyle w:val="Heading2"/>
        <w:numPr>
          <w:ilvl w:val="1"/>
          <w:numId w:val="1"/>
        </w:numPr>
      </w:pPr>
      <w:r>
        <w:t xml:space="preserve">Empirical Review </w:t>
      </w:r>
    </w:p>
    <w:p w14:paraId="0A822FD9" w14:textId="2A21A775" w:rsidR="000A1157" w:rsidRDefault="000A1157" w:rsidP="00C07ABA">
      <w:r w:rsidRPr="000A1157">
        <w:t xml:space="preserve">An extensive literature search using academic sources produced a list of pertinent empirical research that </w:t>
      </w:r>
      <w:r w:rsidR="001710DF">
        <w:t>was</w:t>
      </w:r>
      <w:r w:rsidRPr="000A1157">
        <w:t xml:space="preserve"> released between 2010 and 2023. Numerous research methodologies, including interviews, polls, cases, and experimental approaches</w:t>
      </w:r>
      <w:r w:rsidR="001710DF">
        <w:t>,</w:t>
      </w:r>
      <w:r w:rsidRPr="000A1157">
        <w:t xml:space="preserve"> were used in the study. </w:t>
      </w:r>
    </w:p>
    <w:p w14:paraId="3F725DF7" w14:textId="77777777" w:rsidR="009B5F97" w:rsidRDefault="00A06B25" w:rsidP="00C07ABA">
      <w:r>
        <w:t xml:space="preserve">The leadership role is well-investigated, considering the expertise and competencies that address the organisational issue proficiently and bring the novel strategy to lead the change effectively. </w:t>
      </w:r>
      <w:r w:rsidR="00F42094" w:rsidRPr="00F42094">
        <w:t>Dolan (2017) reported that the current number of billionaires on Earth is 2,043</w:t>
      </w:r>
      <w:r w:rsidR="00F42094">
        <w:t>; collectively</w:t>
      </w:r>
      <w:r w:rsidR="00F42094" w:rsidRPr="00F42094">
        <w:t xml:space="preserve">, their total worth amounts to 7.67 trillion dollars. Notably, 183 individuals in this group are classified as tech billionaires, with </w:t>
      </w:r>
      <w:r w:rsidR="00F42094">
        <w:t>a low</w:t>
      </w:r>
      <w:r w:rsidR="00F42094" w:rsidRPr="00F42094">
        <w:t xml:space="preserve"> one trillion dollars </w:t>
      </w:r>
      <w:r w:rsidR="00F42094">
        <w:t xml:space="preserve">in </w:t>
      </w:r>
      <w:r w:rsidR="00F42094" w:rsidRPr="00F42094">
        <w:t xml:space="preserve">net worth. </w:t>
      </w:r>
      <w:r w:rsidR="00F42094">
        <w:t>Notably,</w:t>
      </w:r>
      <w:r w:rsidR="00F42094" w:rsidRPr="00F42094">
        <w:t xml:space="preserve"> tech billionaires are predominantly located in the United States, with 78 out of 183 residing </w:t>
      </w:r>
      <w:r w:rsidR="001C641E">
        <w:t>there</w:t>
      </w:r>
      <w:r w:rsidR="00F42094" w:rsidRPr="00F42094">
        <w:t xml:space="preserve">. These prominent individuals are known for their leadership skills, innovative ideas, and entrepreneurial prowess, </w:t>
      </w:r>
      <w:r w:rsidR="00F42094">
        <w:t>significantly impacting</w:t>
      </w:r>
      <w:r w:rsidR="00F42094" w:rsidRPr="00F42094">
        <w:t xml:space="preserve"> the contemporary world. In light of this, the only viable option for individuals and </w:t>
      </w:r>
      <w:r w:rsidR="00F42094">
        <w:t>organisations</w:t>
      </w:r>
      <w:r w:rsidR="00F42094" w:rsidRPr="00F42094">
        <w:t xml:space="preserve"> is to innovate or perish, thereby </w:t>
      </w:r>
      <w:r w:rsidR="00F42094">
        <w:t>emphasising</w:t>
      </w:r>
      <w:r w:rsidR="00F42094" w:rsidRPr="00F42094">
        <w:t xml:space="preserve"> the need for new thinking and solutions.</w:t>
      </w:r>
      <w:r>
        <w:t xml:space="preserve"> </w:t>
      </w:r>
    </w:p>
    <w:p w14:paraId="218BA72C" w14:textId="77777777" w:rsidR="009030FC" w:rsidRDefault="00A06B25" w:rsidP="00C07ABA">
      <w:r w:rsidRPr="00A06B25">
        <w:t xml:space="preserve">Research conducted </w:t>
      </w:r>
      <w:r w:rsidR="00F46A59">
        <w:t>on</w:t>
      </w:r>
      <w:r w:rsidRPr="00A06B25">
        <w:t xml:space="preserve"> transformational leadership has </w:t>
      </w:r>
      <w:r w:rsidR="00D73021">
        <w:t>highlighted the</w:t>
      </w:r>
      <w:r w:rsidRPr="00A06B25">
        <w:t xml:space="preserve"> substantive importance of this particular type of leadership, both at the individual and </w:t>
      </w:r>
      <w:r>
        <w:t>organisational</w:t>
      </w:r>
      <w:r w:rsidRPr="00A06B25">
        <w:t xml:space="preserve"> levels</w:t>
      </w:r>
      <w:r w:rsidR="00F87217">
        <w:t xml:space="preserve"> (</w:t>
      </w:r>
      <w:proofErr w:type="spellStart"/>
      <w:r w:rsidR="00F87217" w:rsidRPr="00F87217">
        <w:t>Busari</w:t>
      </w:r>
      <w:proofErr w:type="spellEnd"/>
      <w:r w:rsidR="00F87217">
        <w:t xml:space="preserve"> et al., 2020)</w:t>
      </w:r>
      <w:r w:rsidRPr="00A06B25">
        <w:t>.</w:t>
      </w:r>
      <w:r w:rsidR="00100A8B" w:rsidRPr="00100A8B">
        <w:t xml:space="preserve"> Transformational leadership </w:t>
      </w:r>
      <w:r w:rsidR="00DE1740">
        <w:t>centres</w:t>
      </w:r>
      <w:r w:rsidR="00100A8B" w:rsidRPr="00100A8B">
        <w:t xml:space="preserve"> around </w:t>
      </w:r>
      <w:r w:rsidR="000678D3">
        <w:t>developing</w:t>
      </w:r>
      <w:r w:rsidR="00100A8B" w:rsidRPr="00100A8B">
        <w:t xml:space="preserve"> transformative abilities through the augmentation of motivation, employee engagement, and the endowment of authority to </w:t>
      </w:r>
      <w:r w:rsidR="00DE1740">
        <w:t>fulfil</w:t>
      </w:r>
      <w:r w:rsidR="00100A8B" w:rsidRPr="00100A8B">
        <w:t xml:space="preserve"> the </w:t>
      </w:r>
      <w:r w:rsidR="00D2705E">
        <w:t>organisation’s objectives</w:t>
      </w:r>
      <w:r w:rsidR="00D404A6">
        <w:t xml:space="preserve"> (</w:t>
      </w:r>
      <w:r w:rsidR="00D404A6" w:rsidRPr="00D404A6">
        <w:t>Chelimo</w:t>
      </w:r>
      <w:r w:rsidR="00D404A6">
        <w:t>, 2022)</w:t>
      </w:r>
      <w:r w:rsidR="000900A1">
        <w:t xml:space="preserve">. </w:t>
      </w:r>
      <w:r w:rsidR="00A068D4" w:rsidRPr="00A068D4">
        <w:t xml:space="preserve">According to </w:t>
      </w:r>
      <w:r w:rsidR="00A068D4">
        <w:t xml:space="preserve">a </w:t>
      </w:r>
      <w:r w:rsidR="00A068D4" w:rsidRPr="00A068D4">
        <w:t>study</w:t>
      </w:r>
      <w:r w:rsidR="00A068D4">
        <w:t xml:space="preserve"> by Li et al. (2018)</w:t>
      </w:r>
      <w:r w:rsidR="00A068D4" w:rsidRPr="00A068D4">
        <w:t xml:space="preserve">, which used </w:t>
      </w:r>
      <w:r w:rsidR="00A068D4" w:rsidRPr="00A068D4">
        <w:lastRenderedPageBreak/>
        <w:t>PLS-SEM to examine the relationship between leadership and organisational innovation</w:t>
      </w:r>
      <w:r w:rsidR="00A068D4">
        <w:t>,</w:t>
      </w:r>
      <w:r w:rsidR="00A068D4" w:rsidRPr="00A068D4">
        <w:t xml:space="preserve"> with organisational culture acting as a mediator, </w:t>
      </w:r>
      <w:r w:rsidR="00A068D4">
        <w:t>most</w:t>
      </w:r>
      <w:r w:rsidR="00A068D4" w:rsidRPr="00A068D4">
        <w:t xml:space="preserve"> of the world's most innovative universities have transformational leadership styles, which directly spur innovation.</w:t>
      </w:r>
      <w:r w:rsidR="005A78D8">
        <w:t xml:space="preserve"> </w:t>
      </w:r>
      <w:r w:rsidR="004B513A">
        <w:t>Amabile et al. (2004) state that</w:t>
      </w:r>
      <w:r w:rsidR="005A78D8" w:rsidRPr="005A78D8">
        <w:t xml:space="preserve"> transformational leadership fosters employee creativity and creative work practises. Other research </w:t>
      </w:r>
      <w:r w:rsidR="005A78D8">
        <w:t>has</w:t>
      </w:r>
      <w:r w:rsidR="005A78D8" w:rsidRPr="005A78D8">
        <w:t xml:space="preserve"> demonstrated a correlation between better levels of staff innovation and idea execution</w:t>
      </w:r>
      <w:r w:rsidR="002F5F82">
        <w:t>,</w:t>
      </w:r>
      <w:r w:rsidR="005A78D8" w:rsidRPr="005A78D8">
        <w:t xml:space="preserve"> and transformative leadership.</w:t>
      </w:r>
      <w:r w:rsidR="00F80428">
        <w:t xml:space="preserve"> </w:t>
      </w:r>
      <w:r w:rsidR="00F80428" w:rsidRPr="00F80428">
        <w:t xml:space="preserve">While some studies show transactional leaders may provide stability and maintain compliance throughout </w:t>
      </w:r>
      <w:r w:rsidR="0011667E">
        <w:t xml:space="preserve">the </w:t>
      </w:r>
      <w:r w:rsidR="00F80428" w:rsidRPr="00F80428">
        <w:t xml:space="preserve">change, others claim transactional leadership can hamper innovation and employee engagement to change </w:t>
      </w:r>
      <w:r w:rsidR="00F80428" w:rsidRPr="0011667E">
        <w:t>initiatives</w:t>
      </w:r>
      <w:r w:rsidR="0011667E" w:rsidRPr="0011667E">
        <w:t xml:space="preserve"> (</w:t>
      </w:r>
      <w:proofErr w:type="spellStart"/>
      <w:r w:rsidR="0011667E" w:rsidRPr="0011667E">
        <w:t>Hassi</w:t>
      </w:r>
      <w:proofErr w:type="spellEnd"/>
      <w:r w:rsidR="0011667E" w:rsidRPr="0011667E">
        <w:t>, 2019)</w:t>
      </w:r>
      <w:r w:rsidR="00F80428" w:rsidRPr="00F80428">
        <w:t>.</w:t>
      </w:r>
    </w:p>
    <w:p w14:paraId="0598FFAE" w14:textId="6CF4E092" w:rsidR="00490834" w:rsidRPr="00C07ABA" w:rsidRDefault="00490834" w:rsidP="00C07ABA">
      <w:r w:rsidRPr="00490834">
        <w:t>Employee innovation, creativity, and idea creation are all boosted when leaders display transformational behaviours</w:t>
      </w:r>
      <w:r w:rsidR="00815447">
        <w:t>,</w:t>
      </w:r>
      <w:r w:rsidRPr="00490834">
        <w:t xml:space="preserve"> including articulating a clear goal, challenging their employees' minds, and providing individualised assistance.</w:t>
      </w:r>
      <w:r w:rsidR="004B513A">
        <w:t xml:space="preserve"> </w:t>
      </w:r>
      <w:proofErr w:type="spellStart"/>
      <w:r w:rsidR="004B513A" w:rsidRPr="004B513A">
        <w:t>Kucharska</w:t>
      </w:r>
      <w:proofErr w:type="spellEnd"/>
      <w:r w:rsidR="004B513A">
        <w:t xml:space="preserve"> (2021) </w:t>
      </w:r>
      <w:r w:rsidR="00611D0F">
        <w:t>contends</w:t>
      </w:r>
      <w:r w:rsidR="004B513A">
        <w:t xml:space="preserve"> that</w:t>
      </w:r>
      <w:r w:rsidR="002F5F82">
        <w:t xml:space="preserve"> </w:t>
      </w:r>
      <w:r w:rsidRPr="00490834">
        <w:t>great leaders foster a welcoming climate that promotes taking risks and learning from mistakes.</w:t>
      </w:r>
      <w:r>
        <w:t xml:space="preserve"> </w:t>
      </w:r>
      <w:r w:rsidR="009B1BE5" w:rsidRPr="009B1BE5">
        <w:t xml:space="preserve">Any </w:t>
      </w:r>
      <w:r w:rsidR="009B1BE5">
        <w:t>organisation’s</w:t>
      </w:r>
      <w:r w:rsidR="009B1BE5" w:rsidRPr="009B1BE5">
        <w:t xml:space="preserve"> existence and success in </w:t>
      </w:r>
      <w:r w:rsidR="009B1BE5">
        <w:t xml:space="preserve">today’s dynamic and competitive world </w:t>
      </w:r>
      <w:r w:rsidR="009B1BE5" w:rsidRPr="009B1BE5">
        <w:t xml:space="preserve">depends on the core ideas of innovation and change. While change refers to the </w:t>
      </w:r>
      <w:r w:rsidR="009B1BE5">
        <w:t>organisation’s</w:t>
      </w:r>
      <w:r w:rsidR="009B1BE5" w:rsidRPr="009B1BE5">
        <w:t xml:space="preserve"> adaptation and transformation in response to opportunities or difficulties on the internal or external fronts, innovation refers to the creation and execution of novel and valuable concepts, ideas, goods, services, or processes. Creativity is </w:t>
      </w:r>
      <w:r w:rsidR="009B1BE5">
        <w:t>critical to</w:t>
      </w:r>
      <w:r w:rsidR="009B1BE5" w:rsidRPr="009B1BE5">
        <w:t xml:space="preserve"> innovation and change since it entails </w:t>
      </w:r>
      <w:r w:rsidR="009B1BE5">
        <w:t>creating</w:t>
      </w:r>
      <w:r w:rsidR="009B1BE5" w:rsidRPr="009B1BE5">
        <w:t xml:space="preserve"> original and acceptable solutions to issues or opportunities</w:t>
      </w:r>
      <w:r w:rsidR="00F47A2D" w:rsidRPr="00224D1A">
        <w:t xml:space="preserve">. </w:t>
      </w:r>
      <w:proofErr w:type="spellStart"/>
      <w:r w:rsidR="00224D1A" w:rsidRPr="00224D1A">
        <w:t>Purwanto</w:t>
      </w:r>
      <w:proofErr w:type="spellEnd"/>
      <w:r w:rsidR="00224D1A" w:rsidRPr="00224D1A">
        <w:t xml:space="preserve"> et al. (2021) found that </w:t>
      </w:r>
      <w:r w:rsidR="009B1BE5">
        <w:t>to</w:t>
      </w:r>
      <w:r w:rsidR="00F47A2D" w:rsidRPr="00224D1A">
        <w:t xml:space="preserve"> maximise the beneficial effects </w:t>
      </w:r>
      <w:r w:rsidR="009B1BE5">
        <w:t>of leadership</w:t>
      </w:r>
      <w:bookmarkStart w:id="0" w:name="_GoBack"/>
      <w:bookmarkEnd w:id="0"/>
      <w:r w:rsidR="00F47A2D" w:rsidRPr="00224D1A">
        <w:t xml:space="preserve"> on innovation and</w:t>
      </w:r>
      <w:r w:rsidR="00F47A2D" w:rsidRPr="00F47A2D">
        <w:t xml:space="preserve"> change</w:t>
      </w:r>
      <w:r w:rsidR="009B1BE5">
        <w:t>; organisations</w:t>
      </w:r>
      <w:r w:rsidR="00F47A2D" w:rsidRPr="00F47A2D">
        <w:t xml:space="preserve"> should encourage transformational leadership behaviours, cultivate an innovation-friendly culture, and take situational context into account.</w:t>
      </w:r>
    </w:p>
    <w:p w14:paraId="59956EA1" w14:textId="77777777" w:rsidR="00C07ABA" w:rsidRPr="00C07ABA" w:rsidRDefault="00C07ABA" w:rsidP="00C07ABA">
      <w:pPr>
        <w:pStyle w:val="Heading2"/>
        <w:numPr>
          <w:ilvl w:val="1"/>
          <w:numId w:val="1"/>
        </w:numPr>
      </w:pPr>
      <w:r>
        <w:t xml:space="preserve">Research Gap </w:t>
      </w:r>
    </w:p>
    <w:p w14:paraId="54C20E13" w14:textId="677827FE" w:rsidR="006816F2" w:rsidRDefault="00E31A3A" w:rsidP="0006013E">
      <w:r>
        <w:t>Most</w:t>
      </w:r>
      <w:r w:rsidR="0006013E" w:rsidRPr="0006013E">
        <w:t xml:space="preserve"> studies have focused on how transformational</w:t>
      </w:r>
      <w:r w:rsidR="000678D3">
        <w:t xml:space="preserve"> </w:t>
      </w:r>
      <w:r w:rsidR="0006013E" w:rsidRPr="0006013E">
        <w:t xml:space="preserve">leadership </w:t>
      </w:r>
      <w:r w:rsidR="00C1760C">
        <w:t>relates</w:t>
      </w:r>
      <w:r w:rsidR="000678D3">
        <w:t xml:space="preserve"> to</w:t>
      </w:r>
      <w:r w:rsidR="0006013E" w:rsidRPr="0006013E">
        <w:t xml:space="preserve"> </w:t>
      </w:r>
      <w:r w:rsidR="000678D3">
        <w:t>organisational innovation and change</w:t>
      </w:r>
      <w:r w:rsidR="0006013E" w:rsidRPr="0006013E">
        <w:t xml:space="preserve">. </w:t>
      </w:r>
      <w:r w:rsidR="000F25D4">
        <w:t xml:space="preserve">The study lacks </w:t>
      </w:r>
      <w:r w:rsidRPr="00E31A3A">
        <w:t>how constitutional, transactional, and authoritarian leadership impact innovation and change</w:t>
      </w:r>
      <w:r w:rsidR="0006013E" w:rsidRPr="0006013E">
        <w:t xml:space="preserve">. Furthermore, it </w:t>
      </w:r>
      <w:r w:rsidR="00B66F40">
        <w:t>needs to be clarified</w:t>
      </w:r>
      <w:r w:rsidR="0006013E" w:rsidRPr="0006013E">
        <w:t xml:space="preserve"> how leadership influences innovation and change. </w:t>
      </w:r>
      <w:r w:rsidR="00B66F40" w:rsidRPr="00B66F40">
        <w:t>Research into the mediating elements is required to comprehend the relationship between leadership and creativity</w:t>
      </w:r>
      <w:r w:rsidR="0006013E" w:rsidRPr="0006013E">
        <w:t xml:space="preserve">, including organisational culture, employee motivation, and knowledge management. </w:t>
      </w:r>
    </w:p>
    <w:p w14:paraId="33A2C4D9" w14:textId="77777777" w:rsidR="006816F2" w:rsidRDefault="006816F2" w:rsidP="006816F2">
      <w:pPr>
        <w:pStyle w:val="Heading2"/>
      </w:pPr>
      <w:r>
        <w:t xml:space="preserve">Conclusion </w:t>
      </w:r>
    </w:p>
    <w:p w14:paraId="0666796D" w14:textId="2A19DEED" w:rsidR="00352657" w:rsidRDefault="006816F2" w:rsidP="006816F2">
      <w:pPr>
        <w:rPr>
          <w:sz w:val="28"/>
          <w:szCs w:val="32"/>
        </w:rPr>
      </w:pPr>
      <w:r w:rsidRPr="006816F2">
        <w:t>The review's key conclusions and arguments are outlined in this part, along with their consequences</w:t>
      </w:r>
      <w:r w:rsidR="00812C7A">
        <w:t xml:space="preserve"> and significance</w:t>
      </w:r>
      <w:r w:rsidRPr="006816F2">
        <w:t xml:space="preserve"> for the study. </w:t>
      </w:r>
      <w:r w:rsidR="001D3B1B" w:rsidRPr="001D3B1B">
        <w:t xml:space="preserve">Through </w:t>
      </w:r>
      <w:r w:rsidR="007C1798" w:rsidRPr="007C1798">
        <w:t xml:space="preserve">cultivating an innovative culture, providing </w:t>
      </w:r>
      <w:r w:rsidR="007C1798" w:rsidRPr="007C1798">
        <w:lastRenderedPageBreak/>
        <w:t>strategic guidance, empowering employees, and facilitating</w:t>
      </w:r>
      <w:r w:rsidR="001D3B1B" w:rsidRPr="001D3B1B">
        <w:t xml:space="preserve"> effective communication, leaders can establish an atmosphere conducive to the successful implementation of innovation and change. Future research can delve into specific leadership behaviours and strategies that </w:t>
      </w:r>
      <w:r w:rsidR="00752885">
        <w:t>optimise</w:t>
      </w:r>
      <w:r w:rsidR="001D3B1B" w:rsidRPr="001D3B1B">
        <w:t xml:space="preserve"> the positive impact on innovation and change outcomes</w:t>
      </w:r>
      <w:r w:rsidR="00752885">
        <w:t>.</w:t>
      </w:r>
      <w:r w:rsidR="00352657">
        <w:br w:type="page"/>
      </w:r>
    </w:p>
    <w:p w14:paraId="244CEDBE" w14:textId="77777777" w:rsidR="0095545C" w:rsidRDefault="0095545C" w:rsidP="0095545C">
      <w:pPr>
        <w:pStyle w:val="Heading1"/>
        <w:numPr>
          <w:ilvl w:val="0"/>
          <w:numId w:val="1"/>
        </w:numPr>
      </w:pPr>
      <w:r>
        <w:lastRenderedPageBreak/>
        <w:t xml:space="preserve">Methodology </w:t>
      </w:r>
    </w:p>
    <w:p w14:paraId="36494CC5" w14:textId="77777777" w:rsidR="004D7401" w:rsidRPr="004D7401" w:rsidRDefault="004D7401" w:rsidP="004D7401"/>
    <w:p w14:paraId="3512E4A1" w14:textId="77777777" w:rsidR="00BF6643" w:rsidRDefault="00BF6643" w:rsidP="00BF6643">
      <w:pPr>
        <w:pStyle w:val="Heading2"/>
        <w:numPr>
          <w:ilvl w:val="1"/>
          <w:numId w:val="1"/>
        </w:numPr>
      </w:pPr>
      <w:r>
        <w:t xml:space="preserve">Research Philosophy </w:t>
      </w:r>
    </w:p>
    <w:p w14:paraId="30D9BDC5" w14:textId="5D8F1A75" w:rsidR="001F0AD3" w:rsidRPr="001F0AD3" w:rsidRDefault="005866D7" w:rsidP="001F0AD3">
      <w:r>
        <w:t xml:space="preserve">The research philosophy in </w:t>
      </w:r>
      <w:r w:rsidR="00CF4AD5">
        <w:t>studying</w:t>
      </w:r>
      <w:r>
        <w:t xml:space="preserve"> leadership influence on innovation and </w:t>
      </w:r>
      <w:r w:rsidR="00CF4AD5">
        <w:t>organisational</w:t>
      </w:r>
      <w:r>
        <w:t xml:space="preserve"> change will be interpretivism. </w:t>
      </w:r>
      <w:r w:rsidR="00CF4AD5" w:rsidRPr="00CF4AD5">
        <w:t xml:space="preserve">The philosophical perspective of Interpretivism </w:t>
      </w:r>
      <w:r w:rsidR="00B142FE">
        <w:t>hypothesises</w:t>
      </w:r>
      <w:r w:rsidR="00CF4AD5" w:rsidRPr="00CF4AD5">
        <w:t xml:space="preserve"> that the character of </w:t>
      </w:r>
      <w:r w:rsidR="00F33E4B" w:rsidRPr="00CF4AD5">
        <w:t>reality</w:t>
      </w:r>
      <w:r w:rsidR="00CF4AD5" w:rsidRPr="00CF4AD5">
        <w:t xml:space="preserve"> is individual and is </w:t>
      </w:r>
      <w:r w:rsidR="008366A5">
        <w:t>formed</w:t>
      </w:r>
      <w:r w:rsidR="00CF4AD5" w:rsidRPr="00CF4AD5">
        <w:t xml:space="preserve"> by the interpretations made by human beings</w:t>
      </w:r>
      <w:r w:rsidR="007F2F81">
        <w:t xml:space="preserve"> (</w:t>
      </w:r>
      <w:proofErr w:type="spellStart"/>
      <w:r w:rsidR="007F2F81" w:rsidRPr="007F2F81">
        <w:t>Kumatongo</w:t>
      </w:r>
      <w:proofErr w:type="spellEnd"/>
      <w:r w:rsidR="007F2F81">
        <w:t xml:space="preserve"> and </w:t>
      </w:r>
      <w:proofErr w:type="spellStart"/>
      <w:r w:rsidR="007F2F81" w:rsidRPr="007F2F81">
        <w:t>Muzata</w:t>
      </w:r>
      <w:proofErr w:type="spellEnd"/>
      <w:r w:rsidR="007F2F81">
        <w:t>, 2021)</w:t>
      </w:r>
      <w:r w:rsidR="00CF4AD5" w:rsidRPr="00CF4AD5">
        <w:t xml:space="preserve">. Furthermore, it assumes that knowledge acquisition can be facilitated by comprehending the significations and experiences of individuals in their societal environments. </w:t>
      </w:r>
      <w:r w:rsidR="00B142FE">
        <w:t>To</w:t>
      </w:r>
      <w:r w:rsidR="00CF4AD5" w:rsidRPr="00CF4AD5">
        <w:t xml:space="preserve"> comprehend how </w:t>
      </w:r>
      <w:r w:rsidR="006F7D2A" w:rsidRPr="00CF4AD5">
        <w:t>individuals,</w:t>
      </w:r>
      <w:r w:rsidR="00B56D50">
        <w:t xml:space="preserve"> </w:t>
      </w:r>
      <w:r w:rsidR="00CF4AD5" w:rsidRPr="00CF4AD5">
        <w:t>perceive surroundings and social interactions, Interpretivists employ qualitative techniques.</w:t>
      </w:r>
      <w:r w:rsidR="00FC68C7">
        <w:t xml:space="preserve"> </w:t>
      </w:r>
    </w:p>
    <w:p w14:paraId="2C51FAC5" w14:textId="77777777" w:rsidR="00BF6643" w:rsidRDefault="00BF6643" w:rsidP="00BF6643">
      <w:pPr>
        <w:pStyle w:val="Heading2"/>
        <w:numPr>
          <w:ilvl w:val="1"/>
          <w:numId w:val="1"/>
        </w:numPr>
      </w:pPr>
      <w:r>
        <w:t xml:space="preserve">Research Approach </w:t>
      </w:r>
    </w:p>
    <w:p w14:paraId="600E26FD" w14:textId="77777777" w:rsidR="00EB2241" w:rsidRPr="00EB2241" w:rsidRDefault="00EB2241" w:rsidP="00EB2241">
      <w:r>
        <w:t xml:space="preserve">In the qualitative study of </w:t>
      </w:r>
      <w:r w:rsidR="00B142FE">
        <w:t>leadership</w:t>
      </w:r>
      <w:r>
        <w:t xml:space="preserve"> </w:t>
      </w:r>
      <w:r w:rsidR="00930463">
        <w:t>styles that foster innovation in the employee and</w:t>
      </w:r>
      <w:r w:rsidR="0021266F">
        <w:t>,</w:t>
      </w:r>
      <w:r w:rsidR="00930463">
        <w:t xml:space="preserve"> eventually</w:t>
      </w:r>
      <w:r w:rsidR="0021266F">
        <w:t>,</w:t>
      </w:r>
      <w:r w:rsidR="00930463">
        <w:t xml:space="preserve"> in the organisation, </w:t>
      </w:r>
      <w:r w:rsidR="004C11F2">
        <w:t xml:space="preserve">inductive reasoning will be </w:t>
      </w:r>
      <w:r w:rsidR="0027792B">
        <w:t xml:space="preserve">a facilitating approach in determining the valuable information to produce innovative concepts supporting the businesses to adapt for better performance. </w:t>
      </w:r>
    </w:p>
    <w:p w14:paraId="19FAA66F" w14:textId="77777777" w:rsidR="00F33E4B" w:rsidRDefault="00BF6643" w:rsidP="00F33E4B">
      <w:pPr>
        <w:pStyle w:val="Heading2"/>
        <w:numPr>
          <w:ilvl w:val="1"/>
          <w:numId w:val="1"/>
        </w:numPr>
      </w:pPr>
      <w:r>
        <w:t>Research Strategy</w:t>
      </w:r>
    </w:p>
    <w:p w14:paraId="3FCFA0BA" w14:textId="77777777" w:rsidR="00B56D50" w:rsidRPr="00B56D50" w:rsidRDefault="00A21212" w:rsidP="00B56D50">
      <w:r w:rsidRPr="00A21212">
        <w:t xml:space="preserve">The study will use quantitative methods to assess </w:t>
      </w:r>
      <w:r w:rsidR="00314AB9">
        <w:t>primary</w:t>
      </w:r>
      <w:r w:rsidRPr="00A21212">
        <w:t xml:space="preserve"> data using descriptive and inferential statistical approaches </w:t>
      </w:r>
      <w:r>
        <w:t>to</w:t>
      </w:r>
      <w:r w:rsidRPr="00A21212">
        <w:t xml:space="preserve"> shed light on how leadership might influence innovation and transformation within an organisation</w:t>
      </w:r>
      <w:r w:rsidR="00B56D50">
        <w:t xml:space="preserve">. </w:t>
      </w:r>
    </w:p>
    <w:p w14:paraId="1B55E673" w14:textId="77777777" w:rsidR="00BF6643" w:rsidRDefault="00BF6643" w:rsidP="00BF6643">
      <w:pPr>
        <w:pStyle w:val="Heading2"/>
        <w:numPr>
          <w:ilvl w:val="1"/>
          <w:numId w:val="1"/>
        </w:numPr>
      </w:pPr>
      <w:r>
        <w:t>Data Collection Methods</w:t>
      </w:r>
    </w:p>
    <w:p w14:paraId="49768C50" w14:textId="77777777" w:rsidR="00F33E4B" w:rsidRPr="00F33E4B" w:rsidRDefault="00B60F49" w:rsidP="00FF6916">
      <w:r w:rsidRPr="00B60F49">
        <w:t>The online survey approach to gathering data by randomly selecting 200 participants using standardised tools, i.e. closed-ended questionnaires from stakeholders and managers. It is suitable for outlining a populace’s attributes, viewpoints, stances, and conducts and investigating the correlations among variables</w:t>
      </w:r>
      <w:r>
        <w:t>.</w:t>
      </w:r>
      <w:r w:rsidR="00FF6916" w:rsidRPr="00FF6916">
        <w:t xml:space="preserve"> </w:t>
      </w:r>
      <w:r w:rsidR="00FF6916">
        <w:t>The collected data will then be analysed on SPSS, where statistical tests will be run on the received survey answers. The data level will be gathered</w:t>
      </w:r>
      <w:r w:rsidR="00E70843">
        <w:t>,</w:t>
      </w:r>
      <w:r w:rsidR="00FF6916">
        <w:t xml:space="preserve"> </w:t>
      </w:r>
      <w:r w:rsidR="00E70843">
        <w:t>including</w:t>
      </w:r>
      <w:r w:rsidR="00FF6916">
        <w:t xml:space="preserve"> correlation, regression analysis, reliability test and Cronbach’s alpha.</w:t>
      </w:r>
    </w:p>
    <w:p w14:paraId="63F1BE4A" w14:textId="77777777" w:rsidR="00BF6643" w:rsidRDefault="00BF6643" w:rsidP="00BF6643">
      <w:pPr>
        <w:pStyle w:val="Heading2"/>
        <w:numPr>
          <w:ilvl w:val="1"/>
          <w:numId w:val="1"/>
        </w:numPr>
      </w:pPr>
      <w:r>
        <w:t xml:space="preserve">Ethical Consideration </w:t>
      </w:r>
    </w:p>
    <w:p w14:paraId="41397DCC" w14:textId="77777777" w:rsidR="00095F22" w:rsidRDefault="00DC45BF" w:rsidP="00DC45BF">
      <w:r>
        <w:t xml:space="preserve">The participant’s privacy will be </w:t>
      </w:r>
      <w:r w:rsidR="004D7401">
        <w:t>ensured</w:t>
      </w:r>
      <w:r>
        <w:t xml:space="preserve"> while conducting </w:t>
      </w:r>
      <w:r w:rsidR="004D7401">
        <w:t xml:space="preserve">the </w:t>
      </w:r>
      <w:r>
        <w:t xml:space="preserve">questionnaire by hiding their identity. </w:t>
      </w:r>
      <w:r w:rsidR="003556E3">
        <w:t xml:space="preserve">They will be informed </w:t>
      </w:r>
      <w:r w:rsidR="00CF3D4B">
        <w:t xml:space="preserve">about the research purpose, methods, risks, and benefits. </w:t>
      </w:r>
      <w:r w:rsidR="004D7401">
        <w:t xml:space="preserve">The study will be conducted </w:t>
      </w:r>
      <w:r w:rsidR="003556E3">
        <w:t>in</w:t>
      </w:r>
      <w:r w:rsidR="004D7401">
        <w:t xml:space="preserve"> compliance </w:t>
      </w:r>
      <w:r w:rsidR="003556E3">
        <w:t>with</w:t>
      </w:r>
      <w:r w:rsidR="004D7401">
        <w:t xml:space="preserve"> the BSA statement, which entails full responsibility </w:t>
      </w:r>
      <w:r w:rsidR="003556E3">
        <w:t>for</w:t>
      </w:r>
      <w:r w:rsidR="004D7401">
        <w:t xml:space="preserve"> </w:t>
      </w:r>
      <w:r w:rsidR="004D7401">
        <w:lastRenderedPageBreak/>
        <w:t>participant protection</w:t>
      </w:r>
      <w:r w:rsidR="00344608">
        <w:t xml:space="preserve"> (</w:t>
      </w:r>
      <w:r w:rsidR="00344608" w:rsidRPr="00344608">
        <w:t>Husband</w:t>
      </w:r>
      <w:r w:rsidR="00344608">
        <w:t>, 2020)</w:t>
      </w:r>
      <w:r w:rsidR="004D7401">
        <w:t>.</w:t>
      </w:r>
      <w:r w:rsidR="003F1388">
        <w:t xml:space="preserve"> P</w:t>
      </w:r>
      <w:r w:rsidR="003F1388" w:rsidRPr="003F1388">
        <w:t xml:space="preserve">articipants </w:t>
      </w:r>
      <w:r w:rsidR="003F1388">
        <w:t xml:space="preserve">would </w:t>
      </w:r>
      <w:r w:rsidR="003F1388" w:rsidRPr="003F1388">
        <w:t xml:space="preserve">be respected and treated with dignity, and their preferences, perspectives, and ideas </w:t>
      </w:r>
      <w:r w:rsidR="003F1388">
        <w:t>would</w:t>
      </w:r>
      <w:r w:rsidR="003F1388" w:rsidRPr="003F1388">
        <w:t xml:space="preserve"> be </w:t>
      </w:r>
      <w:r w:rsidR="001A6218">
        <w:t>considered</w:t>
      </w:r>
      <w:r w:rsidR="003F1388">
        <w:t xml:space="preserve">. </w:t>
      </w:r>
    </w:p>
    <w:p w14:paraId="4C1E05EF" w14:textId="1B986A7A" w:rsidR="0095545C" w:rsidRPr="00DC45BF" w:rsidRDefault="0095545C" w:rsidP="00DC45BF">
      <w:pPr>
        <w:rPr>
          <w:rFonts w:eastAsiaTheme="majorEastAsia" w:cstheme="majorBidi"/>
          <w:b/>
          <w:sz w:val="26"/>
          <w:szCs w:val="26"/>
        </w:rPr>
      </w:pPr>
      <w:r>
        <w:br w:type="page"/>
      </w:r>
    </w:p>
    <w:p w14:paraId="36D66EA0" w14:textId="77777777" w:rsidR="00E758A2" w:rsidRDefault="0095545C" w:rsidP="00E758A2">
      <w:pPr>
        <w:pStyle w:val="Heading1"/>
        <w:numPr>
          <w:ilvl w:val="0"/>
          <w:numId w:val="1"/>
        </w:numPr>
      </w:pPr>
      <w:r>
        <w:lastRenderedPageBreak/>
        <w:t xml:space="preserve">Conclusion </w:t>
      </w:r>
    </w:p>
    <w:p w14:paraId="5B5ED0EE" w14:textId="77777777" w:rsidR="0045678A" w:rsidRPr="0045678A" w:rsidRDefault="00C37F8B" w:rsidP="0045678A">
      <w:r>
        <w:t xml:space="preserve">Several organisations </w:t>
      </w:r>
      <w:r w:rsidR="00837A6B">
        <w:t>need help</w:t>
      </w:r>
      <w:r>
        <w:t xml:space="preserve"> </w:t>
      </w:r>
      <w:r w:rsidR="00752885" w:rsidRPr="00752885">
        <w:t>implementing an effective leadership style that can foster a culture of innovation and support</w:t>
      </w:r>
      <w:r>
        <w:t xml:space="preserve"> positive change with enhanced productivity and organisational performance. </w:t>
      </w:r>
      <w:r w:rsidR="00837A6B" w:rsidRPr="00837A6B">
        <w:t xml:space="preserve">The study will aid organisations in integrating </w:t>
      </w:r>
      <w:r w:rsidR="00752885">
        <w:t>critical</w:t>
      </w:r>
      <w:r w:rsidR="00837A6B" w:rsidRPr="00837A6B">
        <w:t xml:space="preserve"> leadership abilities and offer valuable knowledge for businesses aiming to improve performance and competition. Additionally, the study will assist businesses in figuring out how to promote </w:t>
      </w:r>
      <w:r w:rsidR="00752885">
        <w:t>a positive</w:t>
      </w:r>
      <w:r w:rsidR="00837A6B" w:rsidRPr="00837A6B">
        <w:t xml:space="preserve"> and productive workplace, </w:t>
      </w:r>
      <w:r w:rsidR="00696654">
        <w:t>resulting</w:t>
      </w:r>
      <w:r w:rsidR="00837A6B" w:rsidRPr="00837A6B">
        <w:t xml:space="preserve"> in innovations and a change in line with market circumstances.   </w:t>
      </w:r>
    </w:p>
    <w:p w14:paraId="5F822E60" w14:textId="77777777" w:rsidR="00C37F8B" w:rsidRPr="00E758A2" w:rsidRDefault="00C37F8B" w:rsidP="00E758A2"/>
    <w:p w14:paraId="2039F2A4" w14:textId="77777777" w:rsidR="00EF0ED9" w:rsidRPr="00EF0ED9" w:rsidRDefault="00EF0ED9" w:rsidP="00EF0ED9"/>
    <w:p w14:paraId="6A1E4848" w14:textId="77777777" w:rsidR="0095545C" w:rsidRDefault="000F7DAC" w:rsidP="000F7DAC">
      <w:r>
        <w:br w:type="page"/>
      </w:r>
    </w:p>
    <w:p w14:paraId="26C7CFAB" w14:textId="77777777" w:rsidR="0095545C" w:rsidRDefault="0095545C" w:rsidP="0095545C">
      <w:pPr>
        <w:pStyle w:val="Heading1"/>
        <w:numPr>
          <w:ilvl w:val="0"/>
          <w:numId w:val="1"/>
        </w:numPr>
      </w:pPr>
      <w:r>
        <w:lastRenderedPageBreak/>
        <w:t xml:space="preserve">References </w:t>
      </w:r>
    </w:p>
    <w:p w14:paraId="5A76A0F8" w14:textId="77777777" w:rsidR="00E435C2" w:rsidRDefault="00E435C2" w:rsidP="00450F26">
      <w:pPr>
        <w:ind w:left="576" w:hanging="576"/>
      </w:pPr>
      <w:r w:rsidRPr="007E2D99">
        <w:t>Abu-Rumman, A., 2021. Transformational leadership and human capital within the disruptive business environment of academia. World Journal on Educational Technology: Current Issues, 13(2), pp.178-187.</w:t>
      </w:r>
    </w:p>
    <w:p w14:paraId="140A3FBC" w14:textId="77777777" w:rsidR="00E46B0B" w:rsidRDefault="00E46B0B" w:rsidP="00450F26">
      <w:pPr>
        <w:ind w:left="576" w:hanging="576"/>
      </w:pPr>
      <w:r w:rsidRPr="00E46B0B">
        <w:t xml:space="preserve">Amabile, T.M., </w:t>
      </w:r>
      <w:proofErr w:type="spellStart"/>
      <w:r w:rsidRPr="00E46B0B">
        <w:t>Schatzel</w:t>
      </w:r>
      <w:proofErr w:type="spellEnd"/>
      <w:r w:rsidRPr="00E46B0B">
        <w:t xml:space="preserve">, E.A., Moneta, G.B. and Kramer, S.J., 2004. Leader </w:t>
      </w:r>
      <w:proofErr w:type="spellStart"/>
      <w:r w:rsidRPr="00E46B0B">
        <w:t>behaviors</w:t>
      </w:r>
      <w:proofErr w:type="spellEnd"/>
      <w:r w:rsidRPr="00E46B0B">
        <w:t xml:space="preserve"> and the work environment for creativity: Perceived leader support. The leadership quarterly, 15(1), pp.5-32.</w:t>
      </w:r>
    </w:p>
    <w:p w14:paraId="683BC984" w14:textId="77777777" w:rsidR="00E435C2" w:rsidRDefault="00E435C2" w:rsidP="00450F26">
      <w:pPr>
        <w:ind w:left="576" w:hanging="576"/>
      </w:pPr>
      <w:r w:rsidRPr="00673871">
        <w:t xml:space="preserve">Baafi, F., </w:t>
      </w:r>
      <w:proofErr w:type="spellStart"/>
      <w:r w:rsidRPr="00673871">
        <w:t>Ansong</w:t>
      </w:r>
      <w:proofErr w:type="spellEnd"/>
      <w:r w:rsidRPr="00673871">
        <w:t xml:space="preserve">, A., </w:t>
      </w:r>
      <w:proofErr w:type="spellStart"/>
      <w:r w:rsidRPr="00673871">
        <w:t>Dogbey</w:t>
      </w:r>
      <w:proofErr w:type="spellEnd"/>
      <w:r w:rsidRPr="00673871">
        <w:t>, K.E. and Owusu, N.O., 2021. Leadership and innovative work behaviour within Ghanaian metropolitan assemblies: mediating role of resource supply. International Journal of Public Sector Management, 34(7), pp.765-782.</w:t>
      </w:r>
    </w:p>
    <w:p w14:paraId="58AEABF6" w14:textId="77777777" w:rsidR="00E435C2" w:rsidRDefault="00E435C2" w:rsidP="00450F26">
      <w:pPr>
        <w:ind w:left="576" w:hanging="576"/>
      </w:pPr>
      <w:r w:rsidRPr="00435D61">
        <w:t>Benitez, J., Arenas, A., Castillo, A. and Esteves, J., 2022. Impact of digital leadership capability on innovation performance: The role of platform digitization capability. Information &amp; Management, 59(2), p.103590.</w:t>
      </w:r>
    </w:p>
    <w:p w14:paraId="4007E27F" w14:textId="77777777" w:rsidR="00E435C2" w:rsidRDefault="00E435C2" w:rsidP="00450F26">
      <w:pPr>
        <w:ind w:left="576" w:hanging="576"/>
      </w:pPr>
      <w:r w:rsidRPr="00AD6C69">
        <w:t>Burns, E.M. and Ward, W.D., 1978. Categorical perception—phenomenon or epiphenomenon: Evidence from experiments in the perception of melodic musical intervals. The Journal of the Acoustical Society of America, 63(2), pp.456-468.</w:t>
      </w:r>
    </w:p>
    <w:p w14:paraId="0988EBB8" w14:textId="77777777" w:rsidR="00E435C2" w:rsidRDefault="00E435C2" w:rsidP="00450F26">
      <w:pPr>
        <w:ind w:left="576" w:hanging="576"/>
      </w:pPr>
      <w:proofErr w:type="spellStart"/>
      <w:r w:rsidRPr="00F87217">
        <w:t>Busari</w:t>
      </w:r>
      <w:proofErr w:type="spellEnd"/>
      <w:r w:rsidRPr="00F87217">
        <w:t>, A.H., Khan, S.N., Abdullah, S.M. and Mughal, Y.H., 2020. Transformational leadership style, followership, and factors of employees’ reactions towards organizational change. Journal of Asia Business Studies, 14(2), pp.181-209.</w:t>
      </w:r>
    </w:p>
    <w:p w14:paraId="64C7B38E" w14:textId="77777777" w:rsidR="00E435C2" w:rsidRDefault="00E435C2" w:rsidP="00450F26">
      <w:pPr>
        <w:ind w:left="576" w:hanging="576"/>
      </w:pPr>
      <w:r w:rsidRPr="00DD68D9">
        <w:t>By, R.T., 2021. Leadership: In pursuit of purpose. Journal of Change Management, 21(1), pp.30-44.</w:t>
      </w:r>
    </w:p>
    <w:p w14:paraId="5C4033E3" w14:textId="77777777" w:rsidR="00E435C2" w:rsidRDefault="00E435C2" w:rsidP="00450F26">
      <w:pPr>
        <w:ind w:left="576" w:hanging="576"/>
      </w:pPr>
      <w:r w:rsidRPr="00D404A6">
        <w:t>Chelimo, W.K.C., 2022. Leadership Styles and Competency Development in Technical and Vocational Education and Training Institutions in Kenya (Doctoral dissertation, JKUAT-COHRED).</w:t>
      </w:r>
    </w:p>
    <w:p w14:paraId="26137B7C" w14:textId="77777777" w:rsidR="00E435C2" w:rsidRDefault="00E435C2" w:rsidP="00450F26">
      <w:pPr>
        <w:ind w:left="576" w:hanging="576"/>
      </w:pPr>
      <w:r w:rsidRPr="00075D56">
        <w:t>Dolan, K.A.</w:t>
      </w:r>
      <w:r>
        <w:t>,</w:t>
      </w:r>
      <w:r w:rsidRPr="00075D56">
        <w:t xml:space="preserve"> 2017</w:t>
      </w:r>
      <w:r>
        <w:t>.</w:t>
      </w:r>
      <w:r w:rsidRPr="00075D56">
        <w:t xml:space="preserve"> “Forbes 2017 billionaires list: meet the richest people on the planet”,</w:t>
      </w:r>
      <w:r>
        <w:t xml:space="preserve"> </w:t>
      </w:r>
      <w:r w:rsidRPr="00075D56">
        <w:t>Forbes Billionaires, March 3</w:t>
      </w:r>
      <w:r>
        <w:t xml:space="preserve">. </w:t>
      </w:r>
    </w:p>
    <w:p w14:paraId="54750CBA" w14:textId="77777777" w:rsidR="0011667E" w:rsidRDefault="0011667E" w:rsidP="00450F26">
      <w:pPr>
        <w:ind w:left="576" w:hanging="576"/>
      </w:pPr>
      <w:proofErr w:type="spellStart"/>
      <w:r w:rsidRPr="0011667E">
        <w:t>Hassi</w:t>
      </w:r>
      <w:proofErr w:type="spellEnd"/>
      <w:r w:rsidRPr="0011667E">
        <w:t>, A., 2019. Empowering leadership and management innovation in the hospitality industry context: The mediating role of climate for creativity. International Journal of Contemporary Hospitality Management.</w:t>
      </w:r>
    </w:p>
    <w:p w14:paraId="29761CC1" w14:textId="77777777" w:rsidR="00E435C2" w:rsidRDefault="00E435C2" w:rsidP="00450F26">
      <w:pPr>
        <w:ind w:left="576" w:hanging="576"/>
      </w:pPr>
      <w:r w:rsidRPr="008D1F5E">
        <w:t xml:space="preserve">Henriksen, D., </w:t>
      </w:r>
      <w:proofErr w:type="spellStart"/>
      <w:r w:rsidRPr="008D1F5E">
        <w:t>Creely</w:t>
      </w:r>
      <w:proofErr w:type="spellEnd"/>
      <w:r w:rsidRPr="008D1F5E">
        <w:t>, E. and Henderson, M., 2019. Failing in creativity: The problem of policy and practice in Australia and the United States. Kappa Delta Pi Record, 55(1), pp.4-10.</w:t>
      </w:r>
    </w:p>
    <w:p w14:paraId="3339E225" w14:textId="77777777" w:rsidR="00E435C2" w:rsidRDefault="00E435C2" w:rsidP="00450F26">
      <w:pPr>
        <w:ind w:left="576" w:hanging="576"/>
      </w:pPr>
      <w:r w:rsidRPr="00344608">
        <w:lastRenderedPageBreak/>
        <w:t>Husband, G., 2020. Ethical data collection and recognizing the impact of semi-structured interviews on research respondents. Education Sciences, 10(8), p.206.</w:t>
      </w:r>
    </w:p>
    <w:p w14:paraId="4EA56A9A" w14:textId="77777777" w:rsidR="00E435C2" w:rsidRDefault="00E435C2" w:rsidP="00450F26">
      <w:pPr>
        <w:ind w:left="576" w:hanging="576"/>
      </w:pPr>
      <w:proofErr w:type="spellStart"/>
      <w:r w:rsidRPr="00C44A23">
        <w:t>Khassawneh</w:t>
      </w:r>
      <w:proofErr w:type="spellEnd"/>
      <w:r w:rsidRPr="00C44A23">
        <w:t>, O., Mohammad, T. and Ben-Abdallah, R., 2022. The Impact of Leadership on Boosting Employee Creativity: The Role of Knowledge Sharing as a Mediator. Administrative Sciences, 12(4), p.175.</w:t>
      </w:r>
    </w:p>
    <w:p w14:paraId="3AF76286" w14:textId="77777777" w:rsidR="00E435C2" w:rsidRDefault="00E435C2" w:rsidP="00450F26">
      <w:pPr>
        <w:ind w:left="576" w:hanging="576"/>
      </w:pPr>
      <w:proofErr w:type="spellStart"/>
      <w:r w:rsidRPr="007F2F81">
        <w:t>Kumatongo</w:t>
      </w:r>
      <w:proofErr w:type="spellEnd"/>
      <w:r w:rsidRPr="007F2F81">
        <w:t xml:space="preserve">, B. and </w:t>
      </w:r>
      <w:proofErr w:type="spellStart"/>
      <w:r w:rsidRPr="007F2F81">
        <w:t>Muzata</w:t>
      </w:r>
      <w:proofErr w:type="spellEnd"/>
      <w:r w:rsidRPr="007F2F81">
        <w:t>, K.K., 2021. Research paradigms and designs with their application in education. Journal of Lexicography and Terminology (Online ISSN 2664-0899. Print ISSN 2517-9306)., 5(1), pp.16-32.</w:t>
      </w:r>
    </w:p>
    <w:p w14:paraId="3F8B7A95" w14:textId="77777777" w:rsidR="00E435C2" w:rsidRDefault="00E435C2" w:rsidP="00450F26">
      <w:pPr>
        <w:ind w:left="576" w:hanging="576"/>
      </w:pPr>
      <w:r w:rsidRPr="00450F26">
        <w:t xml:space="preserve">Li, W., Bhutto, T.A., </w:t>
      </w:r>
      <w:proofErr w:type="spellStart"/>
      <w:r w:rsidRPr="00450F26">
        <w:t>Nasiri</w:t>
      </w:r>
      <w:proofErr w:type="spellEnd"/>
      <w:r w:rsidRPr="00450F26">
        <w:t xml:space="preserve">, A.R., Shaikh, H.A. and </w:t>
      </w:r>
      <w:proofErr w:type="spellStart"/>
      <w:r w:rsidRPr="00450F26">
        <w:t>Samo</w:t>
      </w:r>
      <w:proofErr w:type="spellEnd"/>
      <w:r w:rsidRPr="00450F26">
        <w:t>, F.A., 2018. Organizational innovation: the role of leadership and organizational culture. International Journal of Public Leadership, 14(1), pp.33-47.</w:t>
      </w:r>
    </w:p>
    <w:p w14:paraId="64EA800A" w14:textId="77777777" w:rsidR="00E435C2" w:rsidRDefault="00E435C2" w:rsidP="00450F26">
      <w:pPr>
        <w:ind w:left="576" w:hanging="576"/>
      </w:pPr>
      <w:r w:rsidRPr="000775DD">
        <w:t xml:space="preserve">Long, C.S., Thean, L.Y., Ismail, W.K.W. and </w:t>
      </w:r>
      <w:proofErr w:type="spellStart"/>
      <w:r w:rsidRPr="000775DD">
        <w:t>Jusoh</w:t>
      </w:r>
      <w:proofErr w:type="spellEnd"/>
      <w:r w:rsidRPr="000775DD">
        <w:t>, A., 2012. Leadership styles and employees’ turnover intention: Exploratory study of academic staff in a Malaysian College. World Applied Sciences Journal, 19(4), pp.575-581</w:t>
      </w:r>
      <w:r>
        <w:t>.</w:t>
      </w:r>
    </w:p>
    <w:p w14:paraId="133EFEA4" w14:textId="77777777" w:rsidR="00E435C2" w:rsidRDefault="00E435C2" w:rsidP="00450F26">
      <w:pPr>
        <w:ind w:left="576" w:hanging="576"/>
      </w:pPr>
      <w:r w:rsidRPr="00ED4867">
        <w:t xml:space="preserve">Nguyen, N.T. and </w:t>
      </w:r>
      <w:proofErr w:type="spellStart"/>
      <w:r w:rsidRPr="00ED4867">
        <w:t>Hooi</w:t>
      </w:r>
      <w:proofErr w:type="spellEnd"/>
      <w:r w:rsidRPr="00ED4867">
        <w:t>, L.W., 2020. Relationship between leadership styles, employee creativity and organisational innovation: a proposed framework. International journal of business innovation and research, 22(1), pp.23-46.</w:t>
      </w:r>
    </w:p>
    <w:p w14:paraId="72BB887B" w14:textId="77777777" w:rsidR="00E435C2" w:rsidRDefault="00E435C2" w:rsidP="00450F26">
      <w:pPr>
        <w:ind w:left="576" w:hanging="576"/>
      </w:pPr>
      <w:r w:rsidRPr="0059555C">
        <w:t xml:space="preserve">Nguyen, N.T., </w:t>
      </w:r>
      <w:proofErr w:type="spellStart"/>
      <w:r w:rsidRPr="0059555C">
        <w:t>Hooi</w:t>
      </w:r>
      <w:proofErr w:type="spellEnd"/>
      <w:r w:rsidRPr="0059555C">
        <w:t xml:space="preserve">, L.W. and </w:t>
      </w:r>
      <w:proofErr w:type="spellStart"/>
      <w:r w:rsidRPr="0059555C">
        <w:t>Avvari</w:t>
      </w:r>
      <w:proofErr w:type="spellEnd"/>
      <w:r w:rsidRPr="0059555C">
        <w:t xml:space="preserve">, M.V., 2023. Leadership styles and organisational innovation in Vietnam: does employee creativity </w:t>
      </w:r>
      <w:proofErr w:type="gramStart"/>
      <w:r w:rsidRPr="0059555C">
        <w:t>matter?.</w:t>
      </w:r>
      <w:proofErr w:type="gramEnd"/>
      <w:r w:rsidRPr="0059555C">
        <w:t xml:space="preserve"> International Journal of Productivity and Performance Management, 72(2), pp.331-360.</w:t>
      </w:r>
    </w:p>
    <w:p w14:paraId="1F6FCBA6" w14:textId="77777777" w:rsidR="00E435C2" w:rsidRDefault="00E435C2" w:rsidP="00450F26">
      <w:pPr>
        <w:ind w:left="576" w:hanging="576"/>
      </w:pPr>
      <w:proofErr w:type="spellStart"/>
      <w:r w:rsidRPr="00B66D91">
        <w:t>Nurlina</w:t>
      </w:r>
      <w:proofErr w:type="spellEnd"/>
      <w:r w:rsidRPr="00B66D91">
        <w:t>, N., 2022. Examining Linkage Between Transactional Leadership, Organizational Culture, Commitment and Compensation on Work Satisfaction and Performance. Golden Ratio of Human Resource Management, 2(2), pp.108-122.</w:t>
      </w:r>
    </w:p>
    <w:p w14:paraId="1EE4679D" w14:textId="77777777" w:rsidR="00E435C2" w:rsidRDefault="00E435C2" w:rsidP="00450F26">
      <w:pPr>
        <w:ind w:left="576" w:hanging="576"/>
      </w:pPr>
      <w:r w:rsidRPr="009221E6">
        <w:t xml:space="preserve">Schweiger, S., Müller, B. and </w:t>
      </w:r>
      <w:proofErr w:type="spellStart"/>
      <w:r w:rsidRPr="009221E6">
        <w:t>Güttel</w:t>
      </w:r>
      <w:proofErr w:type="spellEnd"/>
      <w:r w:rsidRPr="009221E6">
        <w:t xml:space="preserve">, W.H., 2020. Barriers to leadership development: Why is it so difficult to abandon the </w:t>
      </w:r>
      <w:proofErr w:type="gramStart"/>
      <w:r w:rsidRPr="009221E6">
        <w:t>hero?.</w:t>
      </w:r>
      <w:proofErr w:type="gramEnd"/>
      <w:r w:rsidRPr="009221E6">
        <w:t xml:space="preserve"> Leadership, 16(4), pp.411-433.</w:t>
      </w:r>
    </w:p>
    <w:p w14:paraId="3B67B060" w14:textId="77777777" w:rsidR="00E435C2" w:rsidRDefault="00E435C2" w:rsidP="00450F26">
      <w:pPr>
        <w:ind w:left="576" w:hanging="576"/>
      </w:pPr>
      <w:proofErr w:type="spellStart"/>
      <w:r w:rsidRPr="00BE17AC">
        <w:t>Stedham</w:t>
      </w:r>
      <w:proofErr w:type="spellEnd"/>
      <w:r w:rsidRPr="00BE17AC">
        <w:t xml:space="preserve">, Y. and </w:t>
      </w:r>
      <w:proofErr w:type="spellStart"/>
      <w:r w:rsidRPr="00BE17AC">
        <w:t>Skaar</w:t>
      </w:r>
      <w:proofErr w:type="spellEnd"/>
      <w:r w:rsidRPr="00BE17AC">
        <w:t>, T.B., 2019. Mindfulness, trust, and leader effectiveness: a conceptual framework. Frontiers in psychology, 10, p.1588.</w:t>
      </w:r>
    </w:p>
    <w:p w14:paraId="13E63183" w14:textId="77777777" w:rsidR="00E435C2" w:rsidRDefault="00E435C2" w:rsidP="00450F26">
      <w:pPr>
        <w:ind w:left="576" w:hanging="576"/>
      </w:pPr>
      <w:r w:rsidRPr="001D42AA">
        <w:t xml:space="preserve">Turner, S.L., </w:t>
      </w:r>
      <w:proofErr w:type="spellStart"/>
      <w:r w:rsidRPr="001D42AA">
        <w:t>Tesson</w:t>
      </w:r>
      <w:proofErr w:type="spellEnd"/>
      <w:r w:rsidRPr="001D42AA">
        <w:t xml:space="preserve">, S., </w:t>
      </w:r>
      <w:proofErr w:type="spellStart"/>
      <w:r w:rsidRPr="001D42AA">
        <w:t>Butow</w:t>
      </w:r>
      <w:proofErr w:type="spellEnd"/>
      <w:r w:rsidRPr="001D42AA">
        <w:t xml:space="preserve">, P., </w:t>
      </w:r>
      <w:proofErr w:type="spellStart"/>
      <w:r w:rsidRPr="001D42AA">
        <w:t>Vachan</w:t>
      </w:r>
      <w:proofErr w:type="spellEnd"/>
      <w:r w:rsidRPr="001D42AA">
        <w:t>, B., Chan, M.K. and Shaw, T., 2022. Integrating leadership development into radiation oncology training: A qualitative analysis of resident interviews. </w:t>
      </w:r>
      <w:r w:rsidRPr="001D42AA">
        <w:rPr>
          <w:i/>
          <w:iCs/>
        </w:rPr>
        <w:t>International Journal of Radiation Oncology* Biology* Physics</w:t>
      </w:r>
      <w:r w:rsidRPr="001D42AA">
        <w:t>, </w:t>
      </w:r>
      <w:r w:rsidRPr="001D42AA">
        <w:rPr>
          <w:i/>
          <w:iCs/>
        </w:rPr>
        <w:t>113</w:t>
      </w:r>
      <w:r w:rsidRPr="001D42AA">
        <w:t>(1), pp.26-36.</w:t>
      </w:r>
    </w:p>
    <w:p w14:paraId="010631E1" w14:textId="77777777" w:rsidR="00E435C2" w:rsidRDefault="00E435C2" w:rsidP="00450F26">
      <w:pPr>
        <w:ind w:left="576" w:hanging="576"/>
      </w:pPr>
      <w:r w:rsidRPr="00F056A6">
        <w:lastRenderedPageBreak/>
        <w:t xml:space="preserve">Van Dijk, D., </w:t>
      </w:r>
      <w:proofErr w:type="spellStart"/>
      <w:r w:rsidRPr="00F056A6">
        <w:t>Kark</w:t>
      </w:r>
      <w:proofErr w:type="spellEnd"/>
      <w:r w:rsidRPr="00F056A6">
        <w:t>, R., Matta, F. and Johnson, R.E., 2021. Collective aspirations: collective regulatory focus as a mediator between transformational and transactional leadership and team creativity. Journal of Business and Psychology, 36, pp.633-658.</w:t>
      </w:r>
    </w:p>
    <w:p w14:paraId="65B43C8F" w14:textId="77777777" w:rsidR="00E435C2" w:rsidRDefault="00E435C2" w:rsidP="00450F26">
      <w:pPr>
        <w:ind w:left="576" w:hanging="576"/>
      </w:pPr>
      <w:r w:rsidRPr="00F46A59">
        <w:t xml:space="preserve">Vargas, M.I.R., 2015. Determinant factors for small business to achieve innovation, high performance and competitiveness: organizational learning and leadership style. Procedia-Social and </w:t>
      </w:r>
      <w:proofErr w:type="spellStart"/>
      <w:r w:rsidRPr="00F46A59">
        <w:t>Behavioral</w:t>
      </w:r>
      <w:proofErr w:type="spellEnd"/>
      <w:r w:rsidRPr="00F46A59">
        <w:t xml:space="preserve"> Sciences, 169, pp.43-52.</w:t>
      </w:r>
    </w:p>
    <w:p w14:paraId="4E842027" w14:textId="77777777" w:rsidR="00E435C2" w:rsidRDefault="00E435C2" w:rsidP="00450F26">
      <w:pPr>
        <w:ind w:left="576" w:hanging="576"/>
      </w:pPr>
      <w:r w:rsidRPr="007E19A5">
        <w:t xml:space="preserve">Zhang, H., Liu, Z. and Wang, Y., 2020. How transformational leadership positively impacts organizational citizenship </w:t>
      </w:r>
      <w:proofErr w:type="spellStart"/>
      <w:r w:rsidRPr="007E19A5">
        <w:t>behavior</w:t>
      </w:r>
      <w:proofErr w:type="spellEnd"/>
      <w:r w:rsidRPr="007E19A5">
        <w:t xml:space="preserve"> in successful Chinese social work service organizations. </w:t>
      </w:r>
      <w:proofErr w:type="spellStart"/>
      <w:r w:rsidRPr="007E19A5">
        <w:t>Nonprofit</w:t>
      </w:r>
      <w:proofErr w:type="spellEnd"/>
      <w:r w:rsidRPr="007E19A5">
        <w:t xml:space="preserve"> Management and Leadership, 30(3), pp.467-485.</w:t>
      </w:r>
    </w:p>
    <w:p w14:paraId="3DD2542E" w14:textId="77777777" w:rsidR="004B513A" w:rsidRDefault="004B513A" w:rsidP="00450F26">
      <w:pPr>
        <w:ind w:left="576" w:hanging="576"/>
      </w:pPr>
      <w:proofErr w:type="spellStart"/>
      <w:r w:rsidRPr="004B513A">
        <w:t>Kucharska</w:t>
      </w:r>
      <w:proofErr w:type="spellEnd"/>
      <w:r w:rsidRPr="004B513A">
        <w:t>, W., 2021. Do mistakes acceptance foster innovation? Polish and US cross-country study of tacit knowledge sharing in IT. Journal of Knowledge Management, 25(11), pp.105-128.</w:t>
      </w:r>
    </w:p>
    <w:p w14:paraId="48F444A6" w14:textId="77777777" w:rsidR="003F2612" w:rsidRDefault="003F2612" w:rsidP="00450F26">
      <w:pPr>
        <w:ind w:left="576" w:hanging="576"/>
      </w:pPr>
      <w:proofErr w:type="spellStart"/>
      <w:r w:rsidRPr="003F2612">
        <w:t>Purwanto</w:t>
      </w:r>
      <w:proofErr w:type="spellEnd"/>
      <w:r w:rsidRPr="003F2612">
        <w:t xml:space="preserve">, A., </w:t>
      </w:r>
      <w:proofErr w:type="spellStart"/>
      <w:r w:rsidRPr="003F2612">
        <w:t>Purba</w:t>
      </w:r>
      <w:proofErr w:type="spellEnd"/>
      <w:r w:rsidRPr="003F2612">
        <w:t xml:space="preserve">, J.T., </w:t>
      </w:r>
      <w:proofErr w:type="spellStart"/>
      <w:r w:rsidRPr="003F2612">
        <w:t>Bernarto</w:t>
      </w:r>
      <w:proofErr w:type="spellEnd"/>
      <w:r w:rsidRPr="003F2612">
        <w:t xml:space="preserve">, I. and </w:t>
      </w:r>
      <w:proofErr w:type="spellStart"/>
      <w:r w:rsidRPr="003F2612">
        <w:t>Sijabat</w:t>
      </w:r>
      <w:proofErr w:type="spellEnd"/>
      <w:r w:rsidRPr="003F2612">
        <w:t>, R., 2021. Effect of Management Innovation, Transformational Leadership, and Knowledge Sharing on Market Performance of Indonesian Consumer Goods Company. Journal of Applied Management (JAM).</w:t>
      </w:r>
    </w:p>
    <w:p w14:paraId="5DFA6946" w14:textId="77777777" w:rsidR="0095545C" w:rsidRDefault="0095545C">
      <w:pPr>
        <w:tabs>
          <w:tab w:val="clear" w:pos="4680"/>
          <w:tab w:val="clear" w:pos="9360"/>
        </w:tabs>
        <w:spacing w:after="160" w:line="259" w:lineRule="auto"/>
        <w:jc w:val="left"/>
        <w:rPr>
          <w:rFonts w:eastAsiaTheme="majorEastAsia" w:cstheme="majorBidi"/>
          <w:b/>
          <w:i/>
          <w:sz w:val="28"/>
          <w:szCs w:val="32"/>
        </w:rPr>
      </w:pPr>
      <w:r>
        <w:br w:type="page"/>
      </w:r>
    </w:p>
    <w:p w14:paraId="6AA57B84" w14:textId="77777777" w:rsidR="0095545C" w:rsidRDefault="0095545C" w:rsidP="0095545C">
      <w:pPr>
        <w:pStyle w:val="Heading1"/>
        <w:numPr>
          <w:ilvl w:val="0"/>
          <w:numId w:val="1"/>
        </w:numPr>
      </w:pPr>
      <w:r>
        <w:lastRenderedPageBreak/>
        <w:t xml:space="preserve">Appendices </w:t>
      </w:r>
    </w:p>
    <w:p w14:paraId="69807607" w14:textId="77777777" w:rsidR="00F70EDE" w:rsidRDefault="00F70EDE" w:rsidP="00F70EDE">
      <w:pPr>
        <w:pStyle w:val="Heading2"/>
      </w:pPr>
      <w:r>
        <w:t xml:space="preserve">Research Plan </w:t>
      </w:r>
    </w:p>
    <w:tbl>
      <w:tblPr>
        <w:tblStyle w:val="TableGrid"/>
        <w:tblW w:w="0" w:type="auto"/>
        <w:tblLook w:val="04A0" w:firstRow="1" w:lastRow="0" w:firstColumn="1" w:lastColumn="0" w:noHBand="0" w:noVBand="1"/>
      </w:tblPr>
      <w:tblGrid>
        <w:gridCol w:w="1510"/>
        <w:gridCol w:w="1305"/>
        <w:gridCol w:w="1307"/>
        <w:gridCol w:w="1307"/>
        <w:gridCol w:w="1307"/>
        <w:gridCol w:w="1307"/>
        <w:gridCol w:w="1307"/>
      </w:tblGrid>
      <w:tr w:rsidR="00FF777A" w14:paraId="7C778475" w14:textId="77777777" w:rsidTr="00F70EDE">
        <w:tc>
          <w:tcPr>
            <w:tcW w:w="1335" w:type="dxa"/>
          </w:tcPr>
          <w:p w14:paraId="003CED26" w14:textId="77777777" w:rsidR="00F70EDE" w:rsidRDefault="006329E7" w:rsidP="00F70EDE">
            <w:r>
              <w:t xml:space="preserve">Dissertation </w:t>
            </w:r>
          </w:p>
        </w:tc>
        <w:tc>
          <w:tcPr>
            <w:tcW w:w="1335" w:type="dxa"/>
          </w:tcPr>
          <w:p w14:paraId="3C626EEC" w14:textId="77777777" w:rsidR="00F70EDE" w:rsidRDefault="00FF777A" w:rsidP="00F70EDE">
            <w:r>
              <w:t>Week 1</w:t>
            </w:r>
          </w:p>
        </w:tc>
        <w:tc>
          <w:tcPr>
            <w:tcW w:w="1336" w:type="dxa"/>
          </w:tcPr>
          <w:p w14:paraId="27461C58" w14:textId="77777777" w:rsidR="00F70EDE" w:rsidRDefault="00FF777A" w:rsidP="00F70EDE">
            <w:r>
              <w:t xml:space="preserve">Week 2 </w:t>
            </w:r>
          </w:p>
        </w:tc>
        <w:tc>
          <w:tcPr>
            <w:tcW w:w="1336" w:type="dxa"/>
          </w:tcPr>
          <w:p w14:paraId="47BA1E35" w14:textId="77777777" w:rsidR="00F70EDE" w:rsidRDefault="00FF777A" w:rsidP="00F70EDE">
            <w:r>
              <w:t>Week 3</w:t>
            </w:r>
          </w:p>
        </w:tc>
        <w:tc>
          <w:tcPr>
            <w:tcW w:w="1336" w:type="dxa"/>
          </w:tcPr>
          <w:p w14:paraId="4A25A09C" w14:textId="77777777" w:rsidR="00F70EDE" w:rsidRDefault="00FF777A" w:rsidP="00F70EDE">
            <w:r>
              <w:t>Week 4</w:t>
            </w:r>
          </w:p>
        </w:tc>
        <w:tc>
          <w:tcPr>
            <w:tcW w:w="1336" w:type="dxa"/>
          </w:tcPr>
          <w:p w14:paraId="208F53D8" w14:textId="77777777" w:rsidR="00F70EDE" w:rsidRDefault="00FF777A" w:rsidP="00F70EDE">
            <w:r>
              <w:t>Week 5</w:t>
            </w:r>
          </w:p>
        </w:tc>
        <w:tc>
          <w:tcPr>
            <w:tcW w:w="1336" w:type="dxa"/>
          </w:tcPr>
          <w:p w14:paraId="359050C6" w14:textId="77777777" w:rsidR="00F70EDE" w:rsidRDefault="00FF777A" w:rsidP="00F70EDE">
            <w:r>
              <w:t>Week 6</w:t>
            </w:r>
          </w:p>
        </w:tc>
      </w:tr>
      <w:tr w:rsidR="00FF777A" w14:paraId="149E40EA" w14:textId="77777777" w:rsidTr="00FF777A">
        <w:tc>
          <w:tcPr>
            <w:tcW w:w="1335" w:type="dxa"/>
          </w:tcPr>
          <w:p w14:paraId="1021761E" w14:textId="77777777" w:rsidR="00F70EDE" w:rsidRDefault="00F70EDE" w:rsidP="00F70EDE">
            <w:r>
              <w:t>Introduction</w:t>
            </w:r>
          </w:p>
        </w:tc>
        <w:tc>
          <w:tcPr>
            <w:tcW w:w="1335" w:type="dxa"/>
            <w:shd w:val="clear" w:color="auto" w:fill="F4B083" w:themeFill="accent2" w:themeFillTint="99"/>
          </w:tcPr>
          <w:p w14:paraId="6EBD08E1" w14:textId="77777777" w:rsidR="00F70EDE" w:rsidRDefault="00F70EDE" w:rsidP="00F70EDE"/>
        </w:tc>
        <w:tc>
          <w:tcPr>
            <w:tcW w:w="1336" w:type="dxa"/>
          </w:tcPr>
          <w:p w14:paraId="650A917A" w14:textId="77777777" w:rsidR="00F70EDE" w:rsidRDefault="00F70EDE" w:rsidP="00F70EDE"/>
        </w:tc>
        <w:tc>
          <w:tcPr>
            <w:tcW w:w="1336" w:type="dxa"/>
          </w:tcPr>
          <w:p w14:paraId="617BEB55" w14:textId="77777777" w:rsidR="00F70EDE" w:rsidRDefault="00F70EDE" w:rsidP="00F70EDE"/>
        </w:tc>
        <w:tc>
          <w:tcPr>
            <w:tcW w:w="1336" w:type="dxa"/>
          </w:tcPr>
          <w:p w14:paraId="69FFF8F0" w14:textId="77777777" w:rsidR="00F70EDE" w:rsidRDefault="00F70EDE" w:rsidP="00F70EDE"/>
        </w:tc>
        <w:tc>
          <w:tcPr>
            <w:tcW w:w="1336" w:type="dxa"/>
          </w:tcPr>
          <w:p w14:paraId="1BFDFFF5" w14:textId="77777777" w:rsidR="00F70EDE" w:rsidRDefault="00F70EDE" w:rsidP="00F70EDE"/>
        </w:tc>
        <w:tc>
          <w:tcPr>
            <w:tcW w:w="1336" w:type="dxa"/>
          </w:tcPr>
          <w:p w14:paraId="7A511BA3" w14:textId="77777777" w:rsidR="00F70EDE" w:rsidRDefault="00F70EDE" w:rsidP="00F70EDE"/>
        </w:tc>
      </w:tr>
      <w:tr w:rsidR="00FF777A" w14:paraId="4DD7FE66" w14:textId="77777777" w:rsidTr="00FF777A">
        <w:tc>
          <w:tcPr>
            <w:tcW w:w="1335" w:type="dxa"/>
          </w:tcPr>
          <w:p w14:paraId="162D1EDC" w14:textId="77777777" w:rsidR="00F70EDE" w:rsidRDefault="00F70EDE" w:rsidP="00F70EDE">
            <w:r>
              <w:t xml:space="preserve">Literature Review </w:t>
            </w:r>
          </w:p>
        </w:tc>
        <w:tc>
          <w:tcPr>
            <w:tcW w:w="1335" w:type="dxa"/>
          </w:tcPr>
          <w:p w14:paraId="5C05AD32" w14:textId="77777777" w:rsidR="00F70EDE" w:rsidRDefault="00F70EDE" w:rsidP="00F70EDE"/>
        </w:tc>
        <w:tc>
          <w:tcPr>
            <w:tcW w:w="1336" w:type="dxa"/>
            <w:shd w:val="clear" w:color="auto" w:fill="ED7D31" w:themeFill="accent2"/>
          </w:tcPr>
          <w:p w14:paraId="60D237BF" w14:textId="77777777" w:rsidR="00F70EDE" w:rsidRDefault="00F70EDE" w:rsidP="00F70EDE"/>
        </w:tc>
        <w:tc>
          <w:tcPr>
            <w:tcW w:w="1336" w:type="dxa"/>
            <w:shd w:val="clear" w:color="auto" w:fill="ED7D31" w:themeFill="accent2"/>
          </w:tcPr>
          <w:p w14:paraId="7BB17964" w14:textId="77777777" w:rsidR="00F70EDE" w:rsidRDefault="00F70EDE" w:rsidP="00F70EDE"/>
        </w:tc>
        <w:tc>
          <w:tcPr>
            <w:tcW w:w="1336" w:type="dxa"/>
          </w:tcPr>
          <w:p w14:paraId="628AFDD1" w14:textId="77777777" w:rsidR="00F70EDE" w:rsidRDefault="00F70EDE" w:rsidP="00F70EDE"/>
        </w:tc>
        <w:tc>
          <w:tcPr>
            <w:tcW w:w="1336" w:type="dxa"/>
          </w:tcPr>
          <w:p w14:paraId="09382AF2" w14:textId="77777777" w:rsidR="00F70EDE" w:rsidRDefault="00F70EDE" w:rsidP="00F70EDE"/>
        </w:tc>
        <w:tc>
          <w:tcPr>
            <w:tcW w:w="1336" w:type="dxa"/>
          </w:tcPr>
          <w:p w14:paraId="4AD44E98" w14:textId="77777777" w:rsidR="00F70EDE" w:rsidRDefault="00F70EDE" w:rsidP="00F70EDE"/>
        </w:tc>
      </w:tr>
      <w:tr w:rsidR="00FF777A" w14:paraId="5AC571D7" w14:textId="77777777" w:rsidTr="00FF777A">
        <w:tc>
          <w:tcPr>
            <w:tcW w:w="1335" w:type="dxa"/>
          </w:tcPr>
          <w:p w14:paraId="72477F72" w14:textId="77777777" w:rsidR="00F70EDE" w:rsidRDefault="00F70EDE" w:rsidP="00F70EDE">
            <w:r>
              <w:t xml:space="preserve">Methodology </w:t>
            </w:r>
          </w:p>
        </w:tc>
        <w:tc>
          <w:tcPr>
            <w:tcW w:w="1335" w:type="dxa"/>
          </w:tcPr>
          <w:p w14:paraId="3BF123F0" w14:textId="77777777" w:rsidR="00F70EDE" w:rsidRDefault="00F70EDE" w:rsidP="00F70EDE"/>
        </w:tc>
        <w:tc>
          <w:tcPr>
            <w:tcW w:w="1336" w:type="dxa"/>
          </w:tcPr>
          <w:p w14:paraId="2CFC7AD7" w14:textId="77777777" w:rsidR="00F70EDE" w:rsidRDefault="00F70EDE" w:rsidP="00F70EDE"/>
        </w:tc>
        <w:tc>
          <w:tcPr>
            <w:tcW w:w="1336" w:type="dxa"/>
          </w:tcPr>
          <w:p w14:paraId="6D015CF9" w14:textId="77777777" w:rsidR="00F70EDE" w:rsidRDefault="00F70EDE" w:rsidP="00F70EDE"/>
        </w:tc>
        <w:tc>
          <w:tcPr>
            <w:tcW w:w="1336" w:type="dxa"/>
            <w:shd w:val="clear" w:color="auto" w:fill="2F5496" w:themeFill="accent1" w:themeFillShade="BF"/>
          </w:tcPr>
          <w:p w14:paraId="6858B89C" w14:textId="77777777" w:rsidR="00F70EDE" w:rsidRDefault="00F70EDE" w:rsidP="00F70EDE"/>
        </w:tc>
        <w:tc>
          <w:tcPr>
            <w:tcW w:w="1336" w:type="dxa"/>
            <w:shd w:val="clear" w:color="auto" w:fill="2F5496" w:themeFill="accent1" w:themeFillShade="BF"/>
          </w:tcPr>
          <w:p w14:paraId="2EAF3820" w14:textId="77777777" w:rsidR="00F70EDE" w:rsidRDefault="00F70EDE" w:rsidP="00F70EDE"/>
        </w:tc>
        <w:tc>
          <w:tcPr>
            <w:tcW w:w="1336" w:type="dxa"/>
          </w:tcPr>
          <w:p w14:paraId="1308FC58" w14:textId="77777777" w:rsidR="00F70EDE" w:rsidRDefault="00F70EDE" w:rsidP="00F70EDE"/>
        </w:tc>
      </w:tr>
      <w:tr w:rsidR="00FF777A" w14:paraId="35C914DB" w14:textId="77777777" w:rsidTr="00FF777A">
        <w:tc>
          <w:tcPr>
            <w:tcW w:w="1335" w:type="dxa"/>
          </w:tcPr>
          <w:p w14:paraId="63AD35F2" w14:textId="77777777" w:rsidR="00F70EDE" w:rsidRDefault="00F70EDE" w:rsidP="00F70EDE">
            <w:r>
              <w:t xml:space="preserve">Findings </w:t>
            </w:r>
          </w:p>
        </w:tc>
        <w:tc>
          <w:tcPr>
            <w:tcW w:w="1335" w:type="dxa"/>
          </w:tcPr>
          <w:p w14:paraId="06FB73E3" w14:textId="77777777" w:rsidR="00F70EDE" w:rsidRDefault="00F70EDE" w:rsidP="00F70EDE"/>
        </w:tc>
        <w:tc>
          <w:tcPr>
            <w:tcW w:w="1336" w:type="dxa"/>
          </w:tcPr>
          <w:p w14:paraId="77997F50" w14:textId="77777777" w:rsidR="00F70EDE" w:rsidRDefault="00F70EDE" w:rsidP="00F70EDE"/>
        </w:tc>
        <w:tc>
          <w:tcPr>
            <w:tcW w:w="1336" w:type="dxa"/>
          </w:tcPr>
          <w:p w14:paraId="56B61493" w14:textId="77777777" w:rsidR="00F70EDE" w:rsidRDefault="00F70EDE" w:rsidP="00F70EDE"/>
        </w:tc>
        <w:tc>
          <w:tcPr>
            <w:tcW w:w="1336" w:type="dxa"/>
            <w:shd w:val="clear" w:color="auto" w:fill="2F5496" w:themeFill="accent1" w:themeFillShade="BF"/>
          </w:tcPr>
          <w:p w14:paraId="224036A0" w14:textId="77777777" w:rsidR="00F70EDE" w:rsidRDefault="00F70EDE" w:rsidP="00F70EDE"/>
        </w:tc>
        <w:tc>
          <w:tcPr>
            <w:tcW w:w="1336" w:type="dxa"/>
            <w:shd w:val="clear" w:color="auto" w:fill="2F5496" w:themeFill="accent1" w:themeFillShade="BF"/>
          </w:tcPr>
          <w:p w14:paraId="147C6F32" w14:textId="77777777" w:rsidR="00F70EDE" w:rsidRDefault="00F70EDE" w:rsidP="00F70EDE"/>
        </w:tc>
        <w:tc>
          <w:tcPr>
            <w:tcW w:w="1336" w:type="dxa"/>
          </w:tcPr>
          <w:p w14:paraId="04C28731" w14:textId="77777777" w:rsidR="00F70EDE" w:rsidRDefault="00F70EDE" w:rsidP="00F70EDE"/>
        </w:tc>
      </w:tr>
      <w:tr w:rsidR="00FF777A" w14:paraId="0C8286E2" w14:textId="77777777" w:rsidTr="00FF777A">
        <w:tc>
          <w:tcPr>
            <w:tcW w:w="1335" w:type="dxa"/>
          </w:tcPr>
          <w:p w14:paraId="7E31D5EB" w14:textId="77777777" w:rsidR="00F70EDE" w:rsidRDefault="00F70EDE" w:rsidP="00F70EDE">
            <w:r>
              <w:t>Discussion</w:t>
            </w:r>
          </w:p>
        </w:tc>
        <w:tc>
          <w:tcPr>
            <w:tcW w:w="1335" w:type="dxa"/>
          </w:tcPr>
          <w:p w14:paraId="58E899B2" w14:textId="77777777" w:rsidR="00F70EDE" w:rsidRDefault="00F70EDE" w:rsidP="00F70EDE"/>
        </w:tc>
        <w:tc>
          <w:tcPr>
            <w:tcW w:w="1336" w:type="dxa"/>
          </w:tcPr>
          <w:p w14:paraId="6E5D2F48" w14:textId="77777777" w:rsidR="00F70EDE" w:rsidRDefault="00F70EDE" w:rsidP="00F70EDE"/>
        </w:tc>
        <w:tc>
          <w:tcPr>
            <w:tcW w:w="1336" w:type="dxa"/>
          </w:tcPr>
          <w:p w14:paraId="07EBD366" w14:textId="77777777" w:rsidR="00F70EDE" w:rsidRDefault="00F70EDE" w:rsidP="00F70EDE"/>
        </w:tc>
        <w:tc>
          <w:tcPr>
            <w:tcW w:w="1336" w:type="dxa"/>
          </w:tcPr>
          <w:p w14:paraId="7D199571" w14:textId="77777777" w:rsidR="00F70EDE" w:rsidRDefault="00F70EDE" w:rsidP="00F70EDE"/>
        </w:tc>
        <w:tc>
          <w:tcPr>
            <w:tcW w:w="1336" w:type="dxa"/>
          </w:tcPr>
          <w:p w14:paraId="59870264" w14:textId="77777777" w:rsidR="00F70EDE" w:rsidRDefault="00F70EDE" w:rsidP="00F70EDE"/>
        </w:tc>
        <w:tc>
          <w:tcPr>
            <w:tcW w:w="1336" w:type="dxa"/>
            <w:shd w:val="clear" w:color="auto" w:fill="385623" w:themeFill="accent6" w:themeFillShade="80"/>
          </w:tcPr>
          <w:p w14:paraId="2B73975D" w14:textId="77777777" w:rsidR="00F70EDE" w:rsidRDefault="00F70EDE" w:rsidP="00F70EDE"/>
        </w:tc>
      </w:tr>
      <w:tr w:rsidR="00FF777A" w14:paraId="5AAAEF4F" w14:textId="77777777" w:rsidTr="00FF777A">
        <w:tc>
          <w:tcPr>
            <w:tcW w:w="1335" w:type="dxa"/>
          </w:tcPr>
          <w:p w14:paraId="067D3325" w14:textId="77777777" w:rsidR="00F70EDE" w:rsidRDefault="00F70EDE" w:rsidP="00F70EDE">
            <w:r>
              <w:t>Conclusion</w:t>
            </w:r>
          </w:p>
        </w:tc>
        <w:tc>
          <w:tcPr>
            <w:tcW w:w="1335" w:type="dxa"/>
          </w:tcPr>
          <w:p w14:paraId="0C1FB7E9" w14:textId="77777777" w:rsidR="00F70EDE" w:rsidRDefault="00F70EDE" w:rsidP="00F70EDE"/>
        </w:tc>
        <w:tc>
          <w:tcPr>
            <w:tcW w:w="1336" w:type="dxa"/>
          </w:tcPr>
          <w:p w14:paraId="37DF123A" w14:textId="77777777" w:rsidR="00F70EDE" w:rsidRDefault="00F70EDE" w:rsidP="00F70EDE"/>
        </w:tc>
        <w:tc>
          <w:tcPr>
            <w:tcW w:w="1336" w:type="dxa"/>
          </w:tcPr>
          <w:p w14:paraId="03CB17D6" w14:textId="77777777" w:rsidR="00F70EDE" w:rsidRDefault="00F70EDE" w:rsidP="00F70EDE"/>
        </w:tc>
        <w:tc>
          <w:tcPr>
            <w:tcW w:w="1336" w:type="dxa"/>
          </w:tcPr>
          <w:p w14:paraId="215E1B46" w14:textId="77777777" w:rsidR="00F70EDE" w:rsidRDefault="00F70EDE" w:rsidP="00F70EDE"/>
        </w:tc>
        <w:tc>
          <w:tcPr>
            <w:tcW w:w="1336" w:type="dxa"/>
          </w:tcPr>
          <w:p w14:paraId="32491E8D" w14:textId="77777777" w:rsidR="00F70EDE" w:rsidRDefault="00F70EDE" w:rsidP="00F70EDE"/>
        </w:tc>
        <w:tc>
          <w:tcPr>
            <w:tcW w:w="1336" w:type="dxa"/>
            <w:shd w:val="clear" w:color="auto" w:fill="385623" w:themeFill="accent6" w:themeFillShade="80"/>
          </w:tcPr>
          <w:p w14:paraId="3A25E40F" w14:textId="77777777" w:rsidR="00F70EDE" w:rsidRDefault="00F70EDE" w:rsidP="00F70EDE"/>
        </w:tc>
      </w:tr>
    </w:tbl>
    <w:p w14:paraId="6AAB9E10" w14:textId="77777777" w:rsidR="00F70EDE" w:rsidRPr="00F70EDE" w:rsidRDefault="00F70EDE" w:rsidP="00F70EDE"/>
    <w:sectPr w:rsidR="00F70EDE" w:rsidRPr="00F70EDE">
      <w:headerReference w:type="default" r:id="rId9"/>
      <w:footerReference w:type="default" r:id="rId1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188AC" w16cex:dateUtc="2023-05-31T12:49:00Z"/>
  <w16cex:commentExtensible w16cex:durableId="28218910" w16cex:dateUtc="2023-05-31T12:51:00Z"/>
  <w16cex:commentExtensible w16cex:durableId="28218A38" w16cex:dateUtc="2023-05-31T12:56:00Z"/>
  <w16cex:commentExtensible w16cex:durableId="28218A5F" w16cex:dateUtc="2023-05-31T12:57:00Z"/>
  <w16cex:commentExtensible w16cex:durableId="28218A97" w16cex:dateUtc="2023-05-31T12:57:00Z"/>
  <w16cex:commentExtensible w16cex:durableId="28218AC6" w16cex:dateUtc="2023-05-31T12:58:00Z"/>
  <w16cex:commentExtensible w16cex:durableId="28218AE9" w16cex:dateUtc="2023-05-31T12:59:00Z"/>
  <w16cex:commentExtensible w16cex:durableId="282189EC" w16cex:dateUtc="2023-05-31T12:55:00Z"/>
  <w16cex:commentExtensible w16cex:durableId="28218B36" w16cex:dateUtc="2023-05-31T13: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9B651" w14:textId="77777777" w:rsidR="00396B41" w:rsidRDefault="00396B41" w:rsidP="00533E26">
      <w:r>
        <w:separator/>
      </w:r>
    </w:p>
  </w:endnote>
  <w:endnote w:type="continuationSeparator" w:id="0">
    <w:p w14:paraId="29C416DD" w14:textId="77777777" w:rsidR="00396B41" w:rsidRDefault="00396B41" w:rsidP="00533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493456"/>
      <w:docPartObj>
        <w:docPartGallery w:val="Page Numbers (Bottom of Page)"/>
        <w:docPartUnique/>
      </w:docPartObj>
    </w:sdtPr>
    <w:sdtEndPr>
      <w:rPr>
        <w:noProof/>
      </w:rPr>
    </w:sdtEndPr>
    <w:sdtContent>
      <w:p w14:paraId="4A96678A" w14:textId="77777777" w:rsidR="00E435C2" w:rsidRDefault="00E435C2">
        <w:pPr>
          <w:pStyle w:val="Footer"/>
          <w:jc w:val="center"/>
        </w:pPr>
        <w:r>
          <w:fldChar w:fldCharType="begin"/>
        </w:r>
        <w:r>
          <w:instrText xml:space="preserve"> PAGE   \* MERGEFORMAT </w:instrText>
        </w:r>
        <w:r>
          <w:fldChar w:fldCharType="separate"/>
        </w:r>
        <w:r w:rsidR="00CB3D56">
          <w:rPr>
            <w:noProof/>
          </w:rPr>
          <w:t>13</w:t>
        </w:r>
        <w:r>
          <w:rPr>
            <w:noProof/>
          </w:rPr>
          <w:fldChar w:fldCharType="end"/>
        </w:r>
      </w:p>
    </w:sdtContent>
  </w:sdt>
  <w:p w14:paraId="070F04A9" w14:textId="77777777" w:rsidR="00E435C2" w:rsidRDefault="00E435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76926" w14:textId="77777777" w:rsidR="00396B41" w:rsidRDefault="00396B41" w:rsidP="00533E26">
      <w:r>
        <w:separator/>
      </w:r>
    </w:p>
  </w:footnote>
  <w:footnote w:type="continuationSeparator" w:id="0">
    <w:p w14:paraId="638DB0AD" w14:textId="77777777" w:rsidR="00396B41" w:rsidRDefault="00396B41" w:rsidP="00533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F0704" w14:textId="77777777" w:rsidR="00533E26" w:rsidRPr="00533E26" w:rsidRDefault="00533E26" w:rsidP="00533E26">
    <w:r>
      <w:t xml:space="preserve">Research Proposal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FF1062"/>
    <w:multiLevelType w:val="hybridMultilevel"/>
    <w:tmpl w:val="428E9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760CCA"/>
    <w:multiLevelType w:val="hybridMultilevel"/>
    <w:tmpl w:val="C7C69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8474F3"/>
    <w:multiLevelType w:val="multilevel"/>
    <w:tmpl w:val="4122486C"/>
    <w:lvl w:ilvl="0">
      <w:start w:val="1"/>
      <w:numFmt w:val="decimal"/>
      <w:lvlText w:val="%1."/>
      <w:lvlJc w:val="left"/>
      <w:pPr>
        <w:ind w:left="72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E26"/>
    <w:rsid w:val="000175B3"/>
    <w:rsid w:val="00022AE9"/>
    <w:rsid w:val="00030C28"/>
    <w:rsid w:val="0003375D"/>
    <w:rsid w:val="00051A53"/>
    <w:rsid w:val="00056C2D"/>
    <w:rsid w:val="0006013E"/>
    <w:rsid w:val="00064F19"/>
    <w:rsid w:val="000678D3"/>
    <w:rsid w:val="00071476"/>
    <w:rsid w:val="00075D56"/>
    <w:rsid w:val="000775DD"/>
    <w:rsid w:val="00077742"/>
    <w:rsid w:val="000900A1"/>
    <w:rsid w:val="00095F22"/>
    <w:rsid w:val="000A1157"/>
    <w:rsid w:val="000C44CA"/>
    <w:rsid w:val="000D43C7"/>
    <w:rsid w:val="000D7013"/>
    <w:rsid w:val="000E55F1"/>
    <w:rsid w:val="000E7B92"/>
    <w:rsid w:val="000F25D4"/>
    <w:rsid w:val="000F7DAC"/>
    <w:rsid w:val="00100A8B"/>
    <w:rsid w:val="001145BE"/>
    <w:rsid w:val="0011667E"/>
    <w:rsid w:val="001527BD"/>
    <w:rsid w:val="001608D3"/>
    <w:rsid w:val="001656BD"/>
    <w:rsid w:val="00170BC0"/>
    <w:rsid w:val="001710DF"/>
    <w:rsid w:val="00171ED5"/>
    <w:rsid w:val="00180A62"/>
    <w:rsid w:val="00185587"/>
    <w:rsid w:val="00197612"/>
    <w:rsid w:val="001A26C3"/>
    <w:rsid w:val="001A56A1"/>
    <w:rsid w:val="001A6218"/>
    <w:rsid w:val="001B3115"/>
    <w:rsid w:val="001B33C6"/>
    <w:rsid w:val="001C641E"/>
    <w:rsid w:val="001D3B1B"/>
    <w:rsid w:val="001D42AA"/>
    <w:rsid w:val="001F0AD3"/>
    <w:rsid w:val="0021266F"/>
    <w:rsid w:val="00213CE1"/>
    <w:rsid w:val="00214B45"/>
    <w:rsid w:val="00223062"/>
    <w:rsid w:val="00224D1A"/>
    <w:rsid w:val="00242278"/>
    <w:rsid w:val="00242322"/>
    <w:rsid w:val="0026568C"/>
    <w:rsid w:val="00274379"/>
    <w:rsid w:val="0027792B"/>
    <w:rsid w:val="00295568"/>
    <w:rsid w:val="002B43A7"/>
    <w:rsid w:val="002E4AAE"/>
    <w:rsid w:val="002E7CE1"/>
    <w:rsid w:val="002F5F82"/>
    <w:rsid w:val="0030655B"/>
    <w:rsid w:val="00314AB9"/>
    <w:rsid w:val="00324F48"/>
    <w:rsid w:val="00344608"/>
    <w:rsid w:val="00352657"/>
    <w:rsid w:val="003556E3"/>
    <w:rsid w:val="003609DA"/>
    <w:rsid w:val="00364B74"/>
    <w:rsid w:val="00396B41"/>
    <w:rsid w:val="003A42A1"/>
    <w:rsid w:val="003A47C6"/>
    <w:rsid w:val="003A61DA"/>
    <w:rsid w:val="003F1388"/>
    <w:rsid w:val="003F2612"/>
    <w:rsid w:val="00407D21"/>
    <w:rsid w:val="004239BF"/>
    <w:rsid w:val="00435D61"/>
    <w:rsid w:val="00450F26"/>
    <w:rsid w:val="004519CD"/>
    <w:rsid w:val="0045678A"/>
    <w:rsid w:val="00470FAB"/>
    <w:rsid w:val="00472B34"/>
    <w:rsid w:val="00490834"/>
    <w:rsid w:val="0049455D"/>
    <w:rsid w:val="004B513A"/>
    <w:rsid w:val="004C11F2"/>
    <w:rsid w:val="004D7401"/>
    <w:rsid w:val="004E731F"/>
    <w:rsid w:val="00521CA6"/>
    <w:rsid w:val="00533E26"/>
    <w:rsid w:val="00567A89"/>
    <w:rsid w:val="00576B09"/>
    <w:rsid w:val="0058331A"/>
    <w:rsid w:val="00584780"/>
    <w:rsid w:val="005866D7"/>
    <w:rsid w:val="005942A4"/>
    <w:rsid w:val="00595214"/>
    <w:rsid w:val="0059555C"/>
    <w:rsid w:val="005978E2"/>
    <w:rsid w:val="005A78D8"/>
    <w:rsid w:val="005B2231"/>
    <w:rsid w:val="005C24C9"/>
    <w:rsid w:val="00611D0F"/>
    <w:rsid w:val="006329E7"/>
    <w:rsid w:val="00642191"/>
    <w:rsid w:val="006732DE"/>
    <w:rsid w:val="00673871"/>
    <w:rsid w:val="006816F2"/>
    <w:rsid w:val="00696654"/>
    <w:rsid w:val="006B4DBC"/>
    <w:rsid w:val="006F0ABE"/>
    <w:rsid w:val="006F7D2A"/>
    <w:rsid w:val="0071447F"/>
    <w:rsid w:val="007173B7"/>
    <w:rsid w:val="00752885"/>
    <w:rsid w:val="00794F82"/>
    <w:rsid w:val="007A2225"/>
    <w:rsid w:val="007A78C3"/>
    <w:rsid w:val="007C0A64"/>
    <w:rsid w:val="007C1798"/>
    <w:rsid w:val="007E19A5"/>
    <w:rsid w:val="007E2D99"/>
    <w:rsid w:val="007E3F35"/>
    <w:rsid w:val="007F2F81"/>
    <w:rsid w:val="00812C7A"/>
    <w:rsid w:val="00815447"/>
    <w:rsid w:val="008175ED"/>
    <w:rsid w:val="008366A5"/>
    <w:rsid w:val="00837A6B"/>
    <w:rsid w:val="00855DC8"/>
    <w:rsid w:val="008B1591"/>
    <w:rsid w:val="008B19EB"/>
    <w:rsid w:val="008B5E94"/>
    <w:rsid w:val="008D0961"/>
    <w:rsid w:val="008D1F5E"/>
    <w:rsid w:val="008E4D00"/>
    <w:rsid w:val="009030FC"/>
    <w:rsid w:val="009221E6"/>
    <w:rsid w:val="00927E79"/>
    <w:rsid w:val="00930463"/>
    <w:rsid w:val="009324EC"/>
    <w:rsid w:val="00954A3E"/>
    <w:rsid w:val="0095545C"/>
    <w:rsid w:val="00983495"/>
    <w:rsid w:val="0098520A"/>
    <w:rsid w:val="009B1BE5"/>
    <w:rsid w:val="009B5F97"/>
    <w:rsid w:val="009D0F7F"/>
    <w:rsid w:val="009D1751"/>
    <w:rsid w:val="009E2BEF"/>
    <w:rsid w:val="009E7C26"/>
    <w:rsid w:val="00A068D4"/>
    <w:rsid w:val="00A06B25"/>
    <w:rsid w:val="00A14E8A"/>
    <w:rsid w:val="00A16ABE"/>
    <w:rsid w:val="00A21212"/>
    <w:rsid w:val="00A60A19"/>
    <w:rsid w:val="00A63F82"/>
    <w:rsid w:val="00AA5ABA"/>
    <w:rsid w:val="00AB4986"/>
    <w:rsid w:val="00AC2404"/>
    <w:rsid w:val="00AC50CC"/>
    <w:rsid w:val="00AD0F8C"/>
    <w:rsid w:val="00AD6C69"/>
    <w:rsid w:val="00AE43A1"/>
    <w:rsid w:val="00AE6B10"/>
    <w:rsid w:val="00B10227"/>
    <w:rsid w:val="00B142FE"/>
    <w:rsid w:val="00B473F7"/>
    <w:rsid w:val="00B5370E"/>
    <w:rsid w:val="00B56D50"/>
    <w:rsid w:val="00B60F49"/>
    <w:rsid w:val="00B66D91"/>
    <w:rsid w:val="00B66F40"/>
    <w:rsid w:val="00B67DC4"/>
    <w:rsid w:val="00B7154B"/>
    <w:rsid w:val="00B71700"/>
    <w:rsid w:val="00B9410A"/>
    <w:rsid w:val="00BD2782"/>
    <w:rsid w:val="00BD36F4"/>
    <w:rsid w:val="00BD3D30"/>
    <w:rsid w:val="00BE17AC"/>
    <w:rsid w:val="00BF3343"/>
    <w:rsid w:val="00BF6643"/>
    <w:rsid w:val="00C00CAF"/>
    <w:rsid w:val="00C0122E"/>
    <w:rsid w:val="00C07ABA"/>
    <w:rsid w:val="00C1324F"/>
    <w:rsid w:val="00C1760C"/>
    <w:rsid w:val="00C37F8B"/>
    <w:rsid w:val="00C44A23"/>
    <w:rsid w:val="00C52969"/>
    <w:rsid w:val="00C5668F"/>
    <w:rsid w:val="00C705A8"/>
    <w:rsid w:val="00C814EE"/>
    <w:rsid w:val="00C830CF"/>
    <w:rsid w:val="00C939D3"/>
    <w:rsid w:val="00C94EAA"/>
    <w:rsid w:val="00CB3D56"/>
    <w:rsid w:val="00CD72F9"/>
    <w:rsid w:val="00CE447F"/>
    <w:rsid w:val="00CF3D4B"/>
    <w:rsid w:val="00CF4AD5"/>
    <w:rsid w:val="00D2705E"/>
    <w:rsid w:val="00D315DA"/>
    <w:rsid w:val="00D404A6"/>
    <w:rsid w:val="00D43955"/>
    <w:rsid w:val="00D46088"/>
    <w:rsid w:val="00D47265"/>
    <w:rsid w:val="00D63819"/>
    <w:rsid w:val="00D73021"/>
    <w:rsid w:val="00D83614"/>
    <w:rsid w:val="00D85CF6"/>
    <w:rsid w:val="00DC32CB"/>
    <w:rsid w:val="00DC45BF"/>
    <w:rsid w:val="00DC68C7"/>
    <w:rsid w:val="00DD6132"/>
    <w:rsid w:val="00DD68D9"/>
    <w:rsid w:val="00DE1740"/>
    <w:rsid w:val="00DF6494"/>
    <w:rsid w:val="00E00CE1"/>
    <w:rsid w:val="00E31A3A"/>
    <w:rsid w:val="00E37721"/>
    <w:rsid w:val="00E435C2"/>
    <w:rsid w:val="00E46B0B"/>
    <w:rsid w:val="00E67D83"/>
    <w:rsid w:val="00E70843"/>
    <w:rsid w:val="00E74756"/>
    <w:rsid w:val="00E758A2"/>
    <w:rsid w:val="00E91BC6"/>
    <w:rsid w:val="00EB2241"/>
    <w:rsid w:val="00EB3689"/>
    <w:rsid w:val="00ED1772"/>
    <w:rsid w:val="00ED4867"/>
    <w:rsid w:val="00EF0ED9"/>
    <w:rsid w:val="00F036EF"/>
    <w:rsid w:val="00F04ABB"/>
    <w:rsid w:val="00F056A6"/>
    <w:rsid w:val="00F12969"/>
    <w:rsid w:val="00F144BE"/>
    <w:rsid w:val="00F17340"/>
    <w:rsid w:val="00F33E4B"/>
    <w:rsid w:val="00F42094"/>
    <w:rsid w:val="00F46A59"/>
    <w:rsid w:val="00F47456"/>
    <w:rsid w:val="00F47A2D"/>
    <w:rsid w:val="00F61B4F"/>
    <w:rsid w:val="00F70EDE"/>
    <w:rsid w:val="00F74676"/>
    <w:rsid w:val="00F80428"/>
    <w:rsid w:val="00F863A5"/>
    <w:rsid w:val="00F87217"/>
    <w:rsid w:val="00F97B98"/>
    <w:rsid w:val="00FC68C7"/>
    <w:rsid w:val="00FE5A2B"/>
    <w:rsid w:val="00FF4F87"/>
    <w:rsid w:val="00FF5641"/>
    <w:rsid w:val="00FF6916"/>
    <w:rsid w:val="00FF77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16611"/>
  <w15:chartTrackingRefBased/>
  <w15:docId w15:val="{557B5924-53E5-4000-B7C4-E3ED7755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3E26"/>
    <w:pPr>
      <w:tabs>
        <w:tab w:val="center" w:pos="4680"/>
        <w:tab w:val="right" w:pos="9360"/>
      </w:tabs>
      <w:spacing w:after="0" w:line="360" w:lineRule="auto"/>
      <w:jc w:val="both"/>
    </w:pPr>
    <w:rPr>
      <w:rFonts w:ascii="Times New Roman" w:hAnsi="Times New Roman"/>
      <w:sz w:val="24"/>
      <w:lang w:val="en-GB"/>
    </w:rPr>
  </w:style>
  <w:style w:type="paragraph" w:styleId="Heading1">
    <w:name w:val="heading 1"/>
    <w:basedOn w:val="Normal"/>
    <w:next w:val="Normal"/>
    <w:link w:val="Heading1Char"/>
    <w:uiPriority w:val="9"/>
    <w:qFormat/>
    <w:rsid w:val="00533E26"/>
    <w:pPr>
      <w:keepNext/>
      <w:keepLines/>
      <w:spacing w:before="240"/>
      <w:jc w:val="center"/>
      <w:outlineLvl w:val="0"/>
    </w:pPr>
    <w:rPr>
      <w:rFonts w:eastAsiaTheme="majorEastAsia" w:cstheme="majorBidi"/>
      <w:b/>
      <w:i/>
      <w:sz w:val="28"/>
      <w:szCs w:val="32"/>
    </w:rPr>
  </w:style>
  <w:style w:type="paragraph" w:styleId="Heading2">
    <w:name w:val="heading 2"/>
    <w:basedOn w:val="Normal"/>
    <w:next w:val="Normal"/>
    <w:link w:val="Heading2Char"/>
    <w:uiPriority w:val="9"/>
    <w:unhideWhenUsed/>
    <w:qFormat/>
    <w:rsid w:val="00533E26"/>
    <w:pPr>
      <w:keepNext/>
      <w:keepLines/>
      <w:spacing w:before="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3A61DA"/>
    <w:pPr>
      <w:keepNext/>
      <w:keepLines/>
      <w:spacing w:before="4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E26"/>
    <w:pPr>
      <w:spacing w:line="240" w:lineRule="auto"/>
    </w:pPr>
  </w:style>
  <w:style w:type="character" w:customStyle="1" w:styleId="HeaderChar">
    <w:name w:val="Header Char"/>
    <w:basedOn w:val="DefaultParagraphFont"/>
    <w:link w:val="Header"/>
    <w:uiPriority w:val="99"/>
    <w:rsid w:val="00533E26"/>
    <w:rPr>
      <w:lang w:val="en-GB"/>
    </w:rPr>
  </w:style>
  <w:style w:type="paragraph" w:styleId="Footer">
    <w:name w:val="footer"/>
    <w:basedOn w:val="Normal"/>
    <w:link w:val="FooterChar"/>
    <w:uiPriority w:val="99"/>
    <w:unhideWhenUsed/>
    <w:rsid w:val="00533E26"/>
    <w:pPr>
      <w:spacing w:line="240" w:lineRule="auto"/>
    </w:pPr>
  </w:style>
  <w:style w:type="character" w:customStyle="1" w:styleId="FooterChar">
    <w:name w:val="Footer Char"/>
    <w:basedOn w:val="DefaultParagraphFont"/>
    <w:link w:val="Footer"/>
    <w:uiPriority w:val="99"/>
    <w:rsid w:val="00533E26"/>
    <w:rPr>
      <w:lang w:val="en-GB"/>
    </w:rPr>
  </w:style>
  <w:style w:type="character" w:customStyle="1" w:styleId="Heading1Char">
    <w:name w:val="Heading 1 Char"/>
    <w:basedOn w:val="DefaultParagraphFont"/>
    <w:link w:val="Heading1"/>
    <w:uiPriority w:val="9"/>
    <w:rsid w:val="00533E26"/>
    <w:rPr>
      <w:rFonts w:ascii="Times New Roman" w:eastAsiaTheme="majorEastAsia" w:hAnsi="Times New Roman" w:cstheme="majorBidi"/>
      <w:b/>
      <w:i/>
      <w:sz w:val="28"/>
      <w:szCs w:val="32"/>
    </w:rPr>
  </w:style>
  <w:style w:type="character" w:customStyle="1" w:styleId="Heading2Char">
    <w:name w:val="Heading 2 Char"/>
    <w:basedOn w:val="DefaultParagraphFont"/>
    <w:link w:val="Heading2"/>
    <w:uiPriority w:val="9"/>
    <w:rsid w:val="00533E26"/>
    <w:rPr>
      <w:rFonts w:ascii="Times New Roman" w:eastAsiaTheme="majorEastAsia" w:hAnsi="Times New Roman" w:cstheme="majorBidi"/>
      <w:b/>
      <w:sz w:val="26"/>
      <w:szCs w:val="26"/>
    </w:rPr>
  </w:style>
  <w:style w:type="paragraph" w:styleId="ListParagraph">
    <w:name w:val="List Paragraph"/>
    <w:basedOn w:val="Normal"/>
    <w:uiPriority w:val="34"/>
    <w:qFormat/>
    <w:rsid w:val="005B2231"/>
    <w:pPr>
      <w:ind w:left="720"/>
      <w:contextualSpacing/>
    </w:pPr>
  </w:style>
  <w:style w:type="character" w:styleId="Hyperlink">
    <w:name w:val="Hyperlink"/>
    <w:basedOn w:val="DefaultParagraphFont"/>
    <w:uiPriority w:val="99"/>
    <w:unhideWhenUsed/>
    <w:rsid w:val="00EF0ED9"/>
    <w:rPr>
      <w:color w:val="0000FF"/>
      <w:u w:val="single"/>
    </w:rPr>
  </w:style>
  <w:style w:type="table" w:styleId="TableGrid">
    <w:name w:val="Table Grid"/>
    <w:basedOn w:val="TableNormal"/>
    <w:uiPriority w:val="39"/>
    <w:rsid w:val="00F70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4F48"/>
    <w:rPr>
      <w:sz w:val="16"/>
      <w:szCs w:val="16"/>
    </w:rPr>
  </w:style>
  <w:style w:type="paragraph" w:styleId="CommentText">
    <w:name w:val="annotation text"/>
    <w:basedOn w:val="Normal"/>
    <w:link w:val="CommentTextChar"/>
    <w:uiPriority w:val="99"/>
    <w:unhideWhenUsed/>
    <w:rsid w:val="00324F48"/>
    <w:pPr>
      <w:spacing w:line="240" w:lineRule="auto"/>
    </w:pPr>
    <w:rPr>
      <w:sz w:val="20"/>
      <w:szCs w:val="20"/>
    </w:rPr>
  </w:style>
  <w:style w:type="character" w:customStyle="1" w:styleId="CommentTextChar">
    <w:name w:val="Comment Text Char"/>
    <w:basedOn w:val="DefaultParagraphFont"/>
    <w:link w:val="CommentText"/>
    <w:uiPriority w:val="99"/>
    <w:rsid w:val="00324F48"/>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324F48"/>
    <w:rPr>
      <w:b/>
      <w:bCs/>
    </w:rPr>
  </w:style>
  <w:style w:type="character" w:customStyle="1" w:styleId="CommentSubjectChar">
    <w:name w:val="Comment Subject Char"/>
    <w:basedOn w:val="CommentTextChar"/>
    <w:link w:val="CommentSubject"/>
    <w:uiPriority w:val="99"/>
    <w:semiHidden/>
    <w:rsid w:val="00324F48"/>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B7170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700"/>
    <w:rPr>
      <w:rFonts w:ascii="Segoe UI" w:hAnsi="Segoe UI" w:cs="Segoe UI"/>
      <w:sz w:val="18"/>
      <w:szCs w:val="18"/>
      <w:lang w:val="en-GB"/>
    </w:rPr>
  </w:style>
  <w:style w:type="character" w:customStyle="1" w:styleId="Heading3Char">
    <w:name w:val="Heading 3 Char"/>
    <w:basedOn w:val="DefaultParagraphFont"/>
    <w:link w:val="Heading3"/>
    <w:uiPriority w:val="9"/>
    <w:rsid w:val="003A61DA"/>
    <w:rPr>
      <w:rFonts w:ascii="Times New Roman" w:eastAsiaTheme="majorEastAsia" w:hAnsi="Times New Roman" w:cstheme="majorBidi"/>
      <w: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4635B-FD0C-4E62-8282-F547BFA41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3196</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lenevo</dc:creator>
  <cp:keywords/>
  <dc:description/>
  <cp:lastModifiedBy>lenevo</cp:lastModifiedBy>
  <cp:revision>29</cp:revision>
  <dcterms:created xsi:type="dcterms:W3CDTF">2023-05-31T13:01:00Z</dcterms:created>
  <dcterms:modified xsi:type="dcterms:W3CDTF">2023-06-03T12:23:00Z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25abe22e-5332-4037-bb44-a964c05fc4a4</vt:lpwstr>
  </property>
</Properties>
</file>